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31" w:type="dxa"/>
        <w:tblLayout w:type="fixed"/>
        <w:tblLook w:val="01E0" w:firstRow="1" w:lastRow="1" w:firstColumn="1" w:lastColumn="1" w:noHBand="0" w:noVBand="0"/>
      </w:tblPr>
      <w:tblGrid>
        <w:gridCol w:w="5200"/>
        <w:gridCol w:w="4220"/>
      </w:tblGrid>
      <w:tr w:rsidR="00C74CAE" w:rsidTr="00C74CAE">
        <w:trPr>
          <w:trHeight w:val="2904"/>
        </w:trPr>
        <w:tc>
          <w:tcPr>
            <w:tcW w:w="5200" w:type="dxa"/>
          </w:tcPr>
          <w:p w:rsidR="00C74CAE" w:rsidRPr="00C74CAE" w:rsidRDefault="00C74CAE">
            <w:pPr>
              <w:pStyle w:val="TableParagraph"/>
              <w:spacing w:before="12"/>
              <w:rPr>
                <w:sz w:val="26"/>
              </w:rPr>
            </w:pPr>
            <w:r w:rsidRPr="00C74CAE">
              <w:rPr>
                <w:spacing w:val="-2"/>
                <w:sz w:val="26"/>
              </w:rPr>
              <w:t>ПРИНЯТО</w:t>
            </w:r>
          </w:p>
          <w:p w:rsidR="00C74CAE" w:rsidRPr="00C74CAE" w:rsidRDefault="00C74CAE">
            <w:pPr>
              <w:pStyle w:val="TableParagraph"/>
              <w:spacing w:before="23"/>
              <w:rPr>
                <w:sz w:val="26"/>
              </w:rPr>
            </w:pPr>
            <w:r w:rsidRPr="00C74CAE">
              <w:rPr>
                <w:sz w:val="26"/>
              </w:rPr>
              <w:t>Общим</w:t>
            </w:r>
            <w:r w:rsidRPr="00C74CAE">
              <w:rPr>
                <w:spacing w:val="-13"/>
                <w:sz w:val="26"/>
              </w:rPr>
              <w:t xml:space="preserve"> </w:t>
            </w:r>
            <w:r w:rsidRPr="00C74CAE">
              <w:rPr>
                <w:sz w:val="26"/>
              </w:rPr>
              <w:t>собранием</w:t>
            </w:r>
            <w:r w:rsidRPr="00C74CAE">
              <w:rPr>
                <w:spacing w:val="-13"/>
                <w:sz w:val="26"/>
              </w:rPr>
              <w:t xml:space="preserve"> </w:t>
            </w:r>
            <w:r w:rsidRPr="00C74CAE">
              <w:rPr>
                <w:spacing w:val="-2"/>
                <w:sz w:val="26"/>
              </w:rPr>
              <w:t>работников</w:t>
            </w:r>
          </w:p>
          <w:p w:rsidR="00C74CAE" w:rsidRPr="00C74CAE" w:rsidRDefault="00C74CAE">
            <w:pPr>
              <w:pStyle w:val="TableParagraph"/>
              <w:spacing w:before="23" w:line="256" w:lineRule="auto"/>
              <w:rPr>
                <w:sz w:val="26"/>
              </w:rPr>
            </w:pPr>
            <w:r w:rsidRPr="00C74CAE">
              <w:rPr>
                <w:sz w:val="26"/>
              </w:rPr>
              <w:t>МБДОУ</w:t>
            </w:r>
            <w:r w:rsidRPr="00C74CAE">
              <w:rPr>
                <w:spacing w:val="-10"/>
                <w:sz w:val="26"/>
              </w:rPr>
              <w:t xml:space="preserve"> </w:t>
            </w:r>
            <w:r w:rsidRPr="00C74CAE">
              <w:rPr>
                <w:sz w:val="26"/>
              </w:rPr>
              <w:t>«Детский</w:t>
            </w:r>
            <w:r w:rsidRPr="00C74CAE">
              <w:rPr>
                <w:spacing w:val="-8"/>
                <w:sz w:val="26"/>
              </w:rPr>
              <w:t xml:space="preserve"> </w:t>
            </w:r>
            <w:r w:rsidRPr="00C74CAE">
              <w:rPr>
                <w:sz w:val="26"/>
              </w:rPr>
              <w:t>сад</w:t>
            </w:r>
            <w:r w:rsidRPr="00C74CAE">
              <w:rPr>
                <w:spacing w:val="-11"/>
                <w:sz w:val="26"/>
              </w:rPr>
              <w:t xml:space="preserve"> </w:t>
            </w:r>
            <w:r w:rsidRPr="00C74CAE">
              <w:rPr>
                <w:sz w:val="26"/>
              </w:rPr>
              <w:t>№</w:t>
            </w:r>
            <w:r w:rsidRPr="00C74CAE">
              <w:rPr>
                <w:spacing w:val="-7"/>
                <w:sz w:val="26"/>
              </w:rPr>
              <w:t xml:space="preserve"> </w:t>
            </w:r>
            <w:r w:rsidRPr="00C74CAE">
              <w:rPr>
                <w:sz w:val="26"/>
              </w:rPr>
              <w:t>50</w:t>
            </w:r>
            <w:r w:rsidRPr="00C74CAE">
              <w:rPr>
                <w:spacing w:val="-9"/>
                <w:sz w:val="26"/>
              </w:rPr>
              <w:t xml:space="preserve"> </w:t>
            </w:r>
            <w:r w:rsidRPr="00C74CAE">
              <w:rPr>
                <w:sz w:val="26"/>
              </w:rPr>
              <w:t>«Незабудка» (протокол от 12.01.2024 № 4)</w:t>
            </w:r>
          </w:p>
          <w:p w:rsidR="00C74CAE" w:rsidRPr="00C74CAE" w:rsidRDefault="00C74CAE">
            <w:pPr>
              <w:pStyle w:val="TableParagraph"/>
              <w:rPr>
                <w:sz w:val="26"/>
              </w:rPr>
            </w:pPr>
          </w:p>
          <w:p w:rsidR="00C74CAE" w:rsidRPr="00C74CAE" w:rsidRDefault="00C74CAE">
            <w:pPr>
              <w:pStyle w:val="TableParagraph"/>
              <w:spacing w:before="61"/>
              <w:rPr>
                <w:sz w:val="26"/>
              </w:rPr>
            </w:pPr>
          </w:p>
          <w:p w:rsidR="00C74CAE" w:rsidRPr="00C74CAE" w:rsidRDefault="00C74CAE">
            <w:pPr>
              <w:pStyle w:val="TableParagraph"/>
              <w:spacing w:before="1" w:line="256" w:lineRule="auto"/>
              <w:rPr>
                <w:sz w:val="26"/>
              </w:rPr>
            </w:pPr>
            <w:r w:rsidRPr="00C74CAE">
              <w:rPr>
                <w:sz w:val="26"/>
              </w:rPr>
              <w:t>Согласовано</w:t>
            </w:r>
            <w:r w:rsidRPr="00C74CAE">
              <w:rPr>
                <w:spacing w:val="-14"/>
                <w:sz w:val="26"/>
              </w:rPr>
              <w:t xml:space="preserve"> </w:t>
            </w:r>
            <w:r w:rsidRPr="00C74CAE">
              <w:rPr>
                <w:sz w:val="26"/>
              </w:rPr>
              <w:t>с</w:t>
            </w:r>
            <w:r w:rsidRPr="00C74CAE">
              <w:rPr>
                <w:spacing w:val="-14"/>
                <w:sz w:val="26"/>
              </w:rPr>
              <w:t xml:space="preserve"> </w:t>
            </w:r>
            <w:r w:rsidRPr="00C74CAE">
              <w:rPr>
                <w:sz w:val="26"/>
              </w:rPr>
              <w:t>председателем</w:t>
            </w:r>
            <w:r w:rsidRPr="00C74CAE">
              <w:rPr>
                <w:spacing w:val="-15"/>
                <w:sz w:val="26"/>
              </w:rPr>
              <w:t xml:space="preserve"> </w:t>
            </w:r>
            <w:r w:rsidRPr="00C74CAE">
              <w:rPr>
                <w:sz w:val="26"/>
              </w:rPr>
              <w:t>первичной профсоюзной организации МБДОУ</w:t>
            </w:r>
          </w:p>
          <w:p w:rsidR="00C74CAE" w:rsidRDefault="00C74CAE">
            <w:pPr>
              <w:pStyle w:val="TableParagraph"/>
              <w:spacing w:line="277" w:lineRule="exac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«</w:t>
            </w:r>
            <w:proofErr w:type="spellStart"/>
            <w:r>
              <w:rPr>
                <w:sz w:val="26"/>
                <w:lang w:val="en-US"/>
              </w:rPr>
              <w:t>Детский</w:t>
            </w:r>
            <w:proofErr w:type="spellEnd"/>
            <w:r>
              <w:rPr>
                <w:spacing w:val="-4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сад</w:t>
            </w:r>
            <w:proofErr w:type="spellEnd"/>
            <w:r>
              <w:rPr>
                <w:spacing w:val="-6"/>
                <w:sz w:val="26"/>
                <w:lang w:val="en-US"/>
              </w:rPr>
              <w:t xml:space="preserve"> </w:t>
            </w:r>
            <w:r>
              <w:rPr>
                <w:sz w:val="26"/>
                <w:lang w:val="en-US"/>
              </w:rPr>
              <w:t>№</w:t>
            </w:r>
            <w:r>
              <w:rPr>
                <w:spacing w:val="-2"/>
                <w:sz w:val="26"/>
                <w:lang w:val="en-US"/>
              </w:rPr>
              <w:t xml:space="preserve"> </w:t>
            </w:r>
            <w:r>
              <w:rPr>
                <w:sz w:val="26"/>
                <w:lang w:val="en-US"/>
              </w:rPr>
              <w:t>50</w:t>
            </w:r>
            <w:r>
              <w:rPr>
                <w:spacing w:val="-5"/>
                <w:sz w:val="26"/>
                <w:lang w:val="en-US"/>
              </w:rPr>
              <w:t xml:space="preserve"> </w:t>
            </w:r>
            <w:r>
              <w:rPr>
                <w:spacing w:val="-2"/>
                <w:sz w:val="26"/>
                <w:lang w:val="en-US"/>
              </w:rPr>
              <w:t>«</w:t>
            </w:r>
            <w:proofErr w:type="spellStart"/>
            <w:r>
              <w:rPr>
                <w:spacing w:val="-2"/>
                <w:sz w:val="26"/>
                <w:lang w:val="en-US"/>
              </w:rPr>
              <w:t>Незабудка</w:t>
            </w:r>
            <w:proofErr w:type="spellEnd"/>
            <w:r>
              <w:rPr>
                <w:spacing w:val="-2"/>
                <w:sz w:val="26"/>
                <w:lang w:val="en-US"/>
              </w:rPr>
              <w:t>»</w:t>
            </w:r>
          </w:p>
        </w:tc>
        <w:tc>
          <w:tcPr>
            <w:tcW w:w="4220" w:type="dxa"/>
            <w:hideMark/>
          </w:tcPr>
          <w:p w:rsidR="00C74CAE" w:rsidRPr="00C74CAE" w:rsidRDefault="00C74CAE">
            <w:pPr>
              <w:pStyle w:val="TableParagraph"/>
              <w:spacing w:line="287" w:lineRule="exact"/>
              <w:ind w:left="554"/>
              <w:rPr>
                <w:sz w:val="26"/>
              </w:rPr>
            </w:pPr>
            <w:r w:rsidRPr="00C74CAE">
              <w:rPr>
                <w:spacing w:val="-2"/>
                <w:sz w:val="26"/>
              </w:rPr>
              <w:t>УТВЕРЖДЕНО</w:t>
            </w:r>
          </w:p>
          <w:p w:rsidR="00C74CAE" w:rsidRPr="00C74CAE" w:rsidRDefault="00C74CAE">
            <w:pPr>
              <w:pStyle w:val="TableParagraph"/>
              <w:spacing w:line="298" w:lineRule="exact"/>
              <w:ind w:left="554"/>
              <w:rPr>
                <w:sz w:val="26"/>
              </w:rPr>
            </w:pPr>
            <w:r w:rsidRPr="00C74CAE">
              <w:rPr>
                <w:sz w:val="26"/>
              </w:rPr>
              <w:t>Приказом</w:t>
            </w:r>
            <w:r w:rsidRPr="00C74CAE">
              <w:rPr>
                <w:spacing w:val="-14"/>
                <w:sz w:val="26"/>
              </w:rPr>
              <w:t xml:space="preserve"> </w:t>
            </w:r>
            <w:r w:rsidRPr="00C74CAE">
              <w:rPr>
                <w:sz w:val="26"/>
              </w:rPr>
              <w:t>заведующего</w:t>
            </w:r>
            <w:r w:rsidRPr="00C74CAE">
              <w:rPr>
                <w:spacing w:val="-13"/>
                <w:sz w:val="26"/>
              </w:rPr>
              <w:t xml:space="preserve"> </w:t>
            </w:r>
            <w:r w:rsidRPr="00C74CAE">
              <w:rPr>
                <w:spacing w:val="-2"/>
                <w:sz w:val="26"/>
              </w:rPr>
              <w:t>МБДОУ</w:t>
            </w:r>
          </w:p>
          <w:p w:rsidR="00C74CAE" w:rsidRPr="00C74CAE" w:rsidRDefault="00C74CAE">
            <w:pPr>
              <w:pStyle w:val="TableParagraph"/>
              <w:ind w:left="554"/>
              <w:rPr>
                <w:sz w:val="26"/>
              </w:rPr>
            </w:pPr>
            <w:r w:rsidRPr="00C74CAE">
              <w:rPr>
                <w:sz w:val="26"/>
              </w:rPr>
              <w:t>«Детский</w:t>
            </w:r>
            <w:r w:rsidRPr="00C74CAE">
              <w:rPr>
                <w:spacing w:val="-10"/>
                <w:sz w:val="26"/>
              </w:rPr>
              <w:t xml:space="preserve"> </w:t>
            </w:r>
            <w:r w:rsidRPr="00C74CAE">
              <w:rPr>
                <w:sz w:val="26"/>
              </w:rPr>
              <w:t>сад</w:t>
            </w:r>
            <w:r w:rsidRPr="00C74CAE">
              <w:rPr>
                <w:spacing w:val="-12"/>
                <w:sz w:val="26"/>
              </w:rPr>
              <w:t xml:space="preserve"> </w:t>
            </w:r>
            <w:r w:rsidRPr="00C74CAE">
              <w:rPr>
                <w:sz w:val="26"/>
              </w:rPr>
              <w:t>№</w:t>
            </w:r>
            <w:r w:rsidRPr="00C74CAE">
              <w:rPr>
                <w:spacing w:val="-9"/>
                <w:sz w:val="26"/>
              </w:rPr>
              <w:t xml:space="preserve"> </w:t>
            </w:r>
            <w:r w:rsidRPr="00C74CAE">
              <w:rPr>
                <w:sz w:val="26"/>
              </w:rPr>
              <w:t>50</w:t>
            </w:r>
            <w:r w:rsidRPr="00C74CAE">
              <w:rPr>
                <w:spacing w:val="-11"/>
                <w:sz w:val="26"/>
              </w:rPr>
              <w:t xml:space="preserve"> </w:t>
            </w:r>
            <w:r w:rsidRPr="00C74CAE">
              <w:rPr>
                <w:sz w:val="26"/>
              </w:rPr>
              <w:t>«Незабудка» от 12.01.2024 № 17 - од)</w:t>
            </w:r>
          </w:p>
        </w:tc>
      </w:tr>
    </w:tbl>
    <w:p w:rsidR="004B6D68" w:rsidRDefault="004B6D68">
      <w:pPr>
        <w:pStyle w:val="a3"/>
        <w:ind w:left="0" w:firstLine="0"/>
        <w:jc w:val="left"/>
      </w:pPr>
      <w:bookmarkStart w:id="0" w:name="_GoBack"/>
      <w:bookmarkEnd w:id="0"/>
    </w:p>
    <w:p w:rsidR="004B6D68" w:rsidRDefault="004B6D68">
      <w:pPr>
        <w:pStyle w:val="a3"/>
        <w:spacing w:before="6"/>
        <w:ind w:left="0" w:firstLine="0"/>
        <w:jc w:val="left"/>
      </w:pPr>
    </w:p>
    <w:p w:rsidR="00182765" w:rsidRDefault="00182765">
      <w:pPr>
        <w:ind w:left="21"/>
        <w:jc w:val="center"/>
        <w:rPr>
          <w:b/>
          <w:spacing w:val="-2"/>
          <w:sz w:val="28"/>
        </w:rPr>
      </w:pPr>
    </w:p>
    <w:p w:rsidR="00182765" w:rsidRDefault="00182765">
      <w:pPr>
        <w:ind w:left="21"/>
        <w:jc w:val="center"/>
        <w:rPr>
          <w:b/>
          <w:spacing w:val="-2"/>
          <w:sz w:val="28"/>
        </w:rPr>
      </w:pPr>
    </w:p>
    <w:p w:rsidR="00182765" w:rsidRDefault="00182765">
      <w:pPr>
        <w:ind w:left="21"/>
        <w:jc w:val="center"/>
        <w:rPr>
          <w:b/>
          <w:spacing w:val="-2"/>
          <w:sz w:val="28"/>
        </w:rPr>
      </w:pPr>
    </w:p>
    <w:p w:rsidR="00182765" w:rsidRDefault="00182765">
      <w:pPr>
        <w:ind w:left="21"/>
        <w:jc w:val="center"/>
        <w:rPr>
          <w:b/>
          <w:spacing w:val="-2"/>
          <w:sz w:val="28"/>
        </w:rPr>
      </w:pPr>
    </w:p>
    <w:p w:rsidR="00182765" w:rsidRDefault="00182765">
      <w:pPr>
        <w:ind w:left="21"/>
        <w:jc w:val="center"/>
        <w:rPr>
          <w:b/>
          <w:spacing w:val="-2"/>
          <w:sz w:val="28"/>
        </w:rPr>
      </w:pPr>
    </w:p>
    <w:p w:rsidR="00182765" w:rsidRDefault="00182765">
      <w:pPr>
        <w:ind w:left="21"/>
        <w:jc w:val="center"/>
        <w:rPr>
          <w:b/>
          <w:spacing w:val="-2"/>
          <w:sz w:val="28"/>
        </w:rPr>
      </w:pPr>
    </w:p>
    <w:p w:rsidR="00182765" w:rsidRDefault="00182765">
      <w:pPr>
        <w:ind w:left="21"/>
        <w:jc w:val="center"/>
        <w:rPr>
          <w:b/>
          <w:spacing w:val="-2"/>
          <w:sz w:val="28"/>
        </w:rPr>
      </w:pPr>
    </w:p>
    <w:p w:rsidR="004B6D68" w:rsidRDefault="00490A41">
      <w:pPr>
        <w:ind w:left="21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4B6D68" w:rsidRDefault="00490A41">
      <w:pPr>
        <w:spacing w:before="321"/>
        <w:ind w:left="563" w:right="542" w:firstLine="2208"/>
        <w:rPr>
          <w:b/>
          <w:sz w:val="28"/>
        </w:rPr>
      </w:pPr>
      <w:r>
        <w:rPr>
          <w:b/>
          <w:sz w:val="28"/>
        </w:rPr>
        <w:t>об антикоррупционной рабочей группе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4B6D68" w:rsidRDefault="00490A41">
      <w:pPr>
        <w:spacing w:before="5"/>
        <w:ind w:left="2057"/>
        <w:rPr>
          <w:b/>
          <w:spacing w:val="-2"/>
          <w:sz w:val="28"/>
        </w:rPr>
      </w:pPr>
      <w:r>
        <w:rPr>
          <w:b/>
          <w:sz w:val="28"/>
        </w:rPr>
        <w:t>«Детский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50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«Незабудка»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Смоленска</w:t>
      </w:r>
    </w:p>
    <w:p w:rsidR="00182765" w:rsidRDefault="00182765">
      <w:pPr>
        <w:spacing w:before="5"/>
        <w:ind w:left="2057"/>
        <w:rPr>
          <w:b/>
          <w:spacing w:val="-2"/>
          <w:sz w:val="28"/>
        </w:rPr>
      </w:pPr>
    </w:p>
    <w:p w:rsidR="00182765" w:rsidRDefault="00182765">
      <w:pPr>
        <w:spacing w:before="5"/>
        <w:ind w:left="2057"/>
        <w:rPr>
          <w:b/>
          <w:spacing w:val="-2"/>
          <w:sz w:val="28"/>
        </w:rPr>
      </w:pPr>
    </w:p>
    <w:p w:rsidR="00182765" w:rsidRDefault="00182765">
      <w:pPr>
        <w:spacing w:before="5"/>
        <w:ind w:left="2057"/>
        <w:rPr>
          <w:b/>
          <w:spacing w:val="-2"/>
          <w:sz w:val="28"/>
        </w:rPr>
      </w:pPr>
    </w:p>
    <w:p w:rsidR="00182765" w:rsidRDefault="00182765">
      <w:pPr>
        <w:spacing w:before="5"/>
        <w:ind w:left="2057"/>
        <w:rPr>
          <w:b/>
          <w:spacing w:val="-2"/>
          <w:sz w:val="28"/>
        </w:rPr>
      </w:pPr>
    </w:p>
    <w:p w:rsidR="00182765" w:rsidRDefault="00182765">
      <w:pPr>
        <w:spacing w:before="5"/>
        <w:ind w:left="2057"/>
        <w:rPr>
          <w:b/>
          <w:spacing w:val="-2"/>
          <w:sz w:val="28"/>
        </w:rPr>
      </w:pPr>
    </w:p>
    <w:p w:rsidR="00182765" w:rsidRDefault="00182765">
      <w:pPr>
        <w:spacing w:before="5"/>
        <w:ind w:left="2057"/>
        <w:rPr>
          <w:b/>
          <w:spacing w:val="-2"/>
          <w:sz w:val="28"/>
        </w:rPr>
      </w:pPr>
    </w:p>
    <w:p w:rsidR="00182765" w:rsidRDefault="00182765">
      <w:pPr>
        <w:spacing w:before="5"/>
        <w:ind w:left="2057"/>
        <w:rPr>
          <w:b/>
          <w:spacing w:val="-2"/>
          <w:sz w:val="28"/>
        </w:rPr>
      </w:pPr>
    </w:p>
    <w:p w:rsidR="00182765" w:rsidRDefault="00182765">
      <w:pPr>
        <w:spacing w:before="5"/>
        <w:ind w:left="2057"/>
        <w:rPr>
          <w:b/>
          <w:spacing w:val="-2"/>
          <w:sz w:val="28"/>
        </w:rPr>
      </w:pPr>
    </w:p>
    <w:p w:rsidR="00182765" w:rsidRDefault="00182765">
      <w:pPr>
        <w:spacing w:before="5"/>
        <w:ind w:left="2057"/>
        <w:rPr>
          <w:b/>
          <w:spacing w:val="-2"/>
          <w:sz w:val="28"/>
        </w:rPr>
      </w:pPr>
    </w:p>
    <w:p w:rsidR="00182765" w:rsidRDefault="00182765">
      <w:pPr>
        <w:spacing w:before="5"/>
        <w:ind w:left="2057"/>
        <w:rPr>
          <w:b/>
          <w:spacing w:val="-2"/>
          <w:sz w:val="28"/>
        </w:rPr>
      </w:pPr>
    </w:p>
    <w:p w:rsidR="00182765" w:rsidRDefault="00182765">
      <w:pPr>
        <w:spacing w:before="5"/>
        <w:ind w:left="2057"/>
        <w:rPr>
          <w:b/>
          <w:spacing w:val="-2"/>
          <w:sz w:val="28"/>
        </w:rPr>
      </w:pPr>
    </w:p>
    <w:p w:rsidR="00182765" w:rsidRDefault="00182765">
      <w:pPr>
        <w:spacing w:before="5"/>
        <w:ind w:left="2057"/>
        <w:rPr>
          <w:b/>
          <w:spacing w:val="-2"/>
          <w:sz w:val="28"/>
        </w:rPr>
      </w:pPr>
    </w:p>
    <w:p w:rsidR="00182765" w:rsidRDefault="00182765">
      <w:pPr>
        <w:spacing w:before="5"/>
        <w:ind w:left="2057"/>
        <w:rPr>
          <w:b/>
          <w:spacing w:val="-2"/>
          <w:sz w:val="28"/>
        </w:rPr>
      </w:pPr>
    </w:p>
    <w:p w:rsidR="00182765" w:rsidRDefault="00182765">
      <w:pPr>
        <w:spacing w:before="5"/>
        <w:ind w:left="2057"/>
        <w:rPr>
          <w:b/>
          <w:spacing w:val="-2"/>
          <w:sz w:val="28"/>
        </w:rPr>
      </w:pPr>
    </w:p>
    <w:p w:rsidR="00182765" w:rsidRDefault="00182765">
      <w:pPr>
        <w:spacing w:before="5"/>
        <w:ind w:left="2057"/>
        <w:rPr>
          <w:b/>
          <w:spacing w:val="-2"/>
          <w:sz w:val="28"/>
        </w:rPr>
      </w:pPr>
    </w:p>
    <w:p w:rsidR="00182765" w:rsidRDefault="00182765">
      <w:pPr>
        <w:spacing w:before="5"/>
        <w:ind w:left="2057"/>
        <w:rPr>
          <w:b/>
          <w:spacing w:val="-2"/>
          <w:sz w:val="28"/>
        </w:rPr>
      </w:pPr>
    </w:p>
    <w:p w:rsidR="00182765" w:rsidRDefault="00182765">
      <w:pPr>
        <w:spacing w:before="5"/>
        <w:ind w:left="2057"/>
        <w:rPr>
          <w:b/>
          <w:spacing w:val="-2"/>
          <w:sz w:val="28"/>
        </w:rPr>
      </w:pPr>
    </w:p>
    <w:p w:rsidR="00182765" w:rsidRDefault="00182765">
      <w:pPr>
        <w:spacing w:before="5"/>
        <w:ind w:left="2057"/>
        <w:rPr>
          <w:b/>
          <w:spacing w:val="-2"/>
          <w:sz w:val="28"/>
        </w:rPr>
      </w:pPr>
    </w:p>
    <w:p w:rsidR="00182765" w:rsidRDefault="00182765">
      <w:pPr>
        <w:spacing w:before="5"/>
        <w:ind w:left="2057"/>
        <w:rPr>
          <w:b/>
          <w:spacing w:val="-2"/>
          <w:sz w:val="28"/>
        </w:rPr>
      </w:pPr>
    </w:p>
    <w:p w:rsidR="00182765" w:rsidRDefault="00182765" w:rsidP="00182765">
      <w:pPr>
        <w:spacing w:line="232" w:lineRule="auto"/>
        <w:ind w:left="4434" w:right="1776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FF"/>
          <w:w w:val="90"/>
          <w:sz w:val="18"/>
        </w:rPr>
        <w:t xml:space="preserve">Документ подписан простой электронной подписью </w:t>
      </w:r>
      <w:r>
        <w:rPr>
          <w:rFonts w:ascii="Arial" w:hAnsi="Arial"/>
          <w:b/>
          <w:color w:val="0000FF"/>
          <w:sz w:val="18"/>
        </w:rPr>
        <w:t>Дата,</w:t>
      </w:r>
      <w:r>
        <w:rPr>
          <w:rFonts w:ascii="Arial" w:hAnsi="Arial"/>
          <w:b/>
          <w:color w:val="0000FF"/>
          <w:spacing w:val="-15"/>
          <w:sz w:val="18"/>
        </w:rPr>
        <w:t xml:space="preserve"> </w:t>
      </w:r>
      <w:r>
        <w:rPr>
          <w:rFonts w:ascii="Arial" w:hAnsi="Arial"/>
          <w:b/>
          <w:color w:val="0000FF"/>
          <w:sz w:val="18"/>
        </w:rPr>
        <w:t>время</w:t>
      </w:r>
      <w:r>
        <w:rPr>
          <w:rFonts w:ascii="Arial" w:hAnsi="Arial"/>
          <w:b/>
          <w:color w:val="0000FF"/>
          <w:spacing w:val="-12"/>
          <w:sz w:val="18"/>
        </w:rPr>
        <w:t xml:space="preserve"> </w:t>
      </w:r>
      <w:r>
        <w:rPr>
          <w:rFonts w:ascii="Arial" w:hAnsi="Arial"/>
          <w:b/>
          <w:color w:val="0000FF"/>
          <w:sz w:val="18"/>
        </w:rPr>
        <w:t>подписания:</w:t>
      </w:r>
      <w:r>
        <w:rPr>
          <w:rFonts w:ascii="Arial" w:hAnsi="Arial"/>
          <w:b/>
          <w:color w:val="0000FF"/>
          <w:spacing w:val="-13"/>
          <w:sz w:val="18"/>
        </w:rPr>
        <w:t xml:space="preserve"> </w:t>
      </w:r>
      <w:r>
        <w:rPr>
          <w:rFonts w:ascii="Arial" w:hAnsi="Arial"/>
          <w:b/>
          <w:color w:val="0000FF"/>
          <w:sz w:val="18"/>
        </w:rPr>
        <w:t>12.01.2024</w:t>
      </w:r>
      <w:r>
        <w:rPr>
          <w:rFonts w:ascii="Arial" w:hAnsi="Arial"/>
          <w:b/>
          <w:color w:val="0000FF"/>
          <w:spacing w:val="-12"/>
          <w:sz w:val="18"/>
        </w:rPr>
        <w:t xml:space="preserve"> </w:t>
      </w:r>
      <w:r>
        <w:rPr>
          <w:rFonts w:ascii="Arial" w:hAnsi="Arial"/>
          <w:b/>
          <w:color w:val="0000FF"/>
          <w:sz w:val="18"/>
        </w:rPr>
        <w:t>9:46:43</w:t>
      </w:r>
    </w:p>
    <w:p w:rsidR="00182765" w:rsidRDefault="00182765" w:rsidP="00182765">
      <w:pPr>
        <w:spacing w:line="232" w:lineRule="auto"/>
        <w:ind w:left="4434" w:right="390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FF"/>
          <w:w w:val="90"/>
          <w:sz w:val="18"/>
        </w:rPr>
        <w:t xml:space="preserve">Ф.И.О. должностного лица: </w:t>
      </w:r>
      <w:proofErr w:type="spellStart"/>
      <w:r>
        <w:rPr>
          <w:rFonts w:ascii="Arial" w:hAnsi="Arial"/>
          <w:b/>
          <w:color w:val="0000FF"/>
          <w:w w:val="90"/>
          <w:sz w:val="18"/>
        </w:rPr>
        <w:t>Волчкова</w:t>
      </w:r>
      <w:proofErr w:type="spellEnd"/>
      <w:r>
        <w:rPr>
          <w:rFonts w:ascii="Arial" w:hAnsi="Arial"/>
          <w:b/>
          <w:color w:val="0000FF"/>
          <w:w w:val="90"/>
          <w:sz w:val="18"/>
        </w:rPr>
        <w:t xml:space="preserve"> Валентина Анатольевна </w:t>
      </w:r>
      <w:r>
        <w:rPr>
          <w:rFonts w:ascii="Arial" w:hAnsi="Arial"/>
          <w:b/>
          <w:color w:val="0000FF"/>
          <w:sz w:val="18"/>
        </w:rPr>
        <w:t>Должность:</w:t>
      </w:r>
      <w:r>
        <w:rPr>
          <w:rFonts w:ascii="Arial" w:hAnsi="Arial"/>
          <w:b/>
          <w:color w:val="0000FF"/>
          <w:spacing w:val="-13"/>
          <w:sz w:val="18"/>
        </w:rPr>
        <w:t xml:space="preserve"> </w:t>
      </w:r>
      <w:r>
        <w:rPr>
          <w:rFonts w:ascii="Arial" w:hAnsi="Arial"/>
          <w:b/>
          <w:color w:val="0000FF"/>
          <w:sz w:val="18"/>
        </w:rPr>
        <w:t>Заведующий</w:t>
      </w:r>
    </w:p>
    <w:p w:rsidR="00182765" w:rsidRDefault="00182765" w:rsidP="00182765">
      <w:pPr>
        <w:spacing w:line="200" w:lineRule="exact"/>
        <w:ind w:left="4434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FF"/>
          <w:w w:val="90"/>
          <w:sz w:val="18"/>
        </w:rPr>
        <w:t>Уникальный</w:t>
      </w:r>
      <w:r>
        <w:rPr>
          <w:rFonts w:ascii="Arial" w:hAnsi="Arial"/>
          <w:b/>
          <w:color w:val="0000FF"/>
          <w:spacing w:val="38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программный</w:t>
      </w:r>
      <w:r>
        <w:rPr>
          <w:rFonts w:ascii="Arial" w:hAnsi="Arial"/>
          <w:b/>
          <w:color w:val="0000FF"/>
          <w:spacing w:val="39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ключ:</w:t>
      </w:r>
      <w:r>
        <w:rPr>
          <w:rFonts w:ascii="Arial" w:hAnsi="Arial"/>
          <w:b/>
          <w:color w:val="0000FF"/>
          <w:spacing w:val="38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fea182e6-cfde-4596-ab09-</w:t>
      </w:r>
      <w:r>
        <w:rPr>
          <w:rFonts w:ascii="Arial" w:hAnsi="Arial"/>
          <w:b/>
          <w:color w:val="0000FF"/>
          <w:spacing w:val="-2"/>
          <w:w w:val="90"/>
          <w:sz w:val="18"/>
        </w:rPr>
        <w:t>8e7fb6ca17f8</w:t>
      </w:r>
    </w:p>
    <w:p w:rsidR="00182765" w:rsidRDefault="00182765">
      <w:pPr>
        <w:spacing w:before="5"/>
        <w:ind w:left="2057"/>
        <w:rPr>
          <w:b/>
          <w:sz w:val="28"/>
        </w:rPr>
      </w:pPr>
    </w:p>
    <w:p w:rsidR="00182765" w:rsidRDefault="00182765">
      <w:pPr>
        <w:spacing w:before="5"/>
        <w:ind w:left="2057"/>
        <w:rPr>
          <w:b/>
          <w:sz w:val="28"/>
        </w:rPr>
      </w:pPr>
    </w:p>
    <w:p w:rsidR="00182765" w:rsidRDefault="00182765">
      <w:pPr>
        <w:spacing w:before="5"/>
        <w:ind w:left="2057"/>
        <w:rPr>
          <w:b/>
          <w:sz w:val="28"/>
        </w:rPr>
      </w:pPr>
    </w:p>
    <w:p w:rsidR="004B6D68" w:rsidRDefault="00490A41">
      <w:pPr>
        <w:pStyle w:val="a4"/>
        <w:numPr>
          <w:ilvl w:val="0"/>
          <w:numId w:val="2"/>
        </w:numPr>
        <w:tabs>
          <w:tab w:val="left" w:pos="705"/>
        </w:tabs>
        <w:spacing w:before="321"/>
        <w:ind w:left="705" w:hanging="564"/>
        <w:jc w:val="both"/>
        <w:rPr>
          <w:b/>
          <w:sz w:val="26"/>
        </w:rPr>
      </w:pPr>
      <w:r>
        <w:rPr>
          <w:b/>
          <w:sz w:val="28"/>
        </w:rPr>
        <w:lastRenderedPageBreak/>
        <w:t>Общие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4B6D68" w:rsidRDefault="00490A41">
      <w:pPr>
        <w:pStyle w:val="a4"/>
        <w:numPr>
          <w:ilvl w:val="1"/>
          <w:numId w:val="2"/>
        </w:numPr>
        <w:tabs>
          <w:tab w:val="left" w:pos="705"/>
        </w:tabs>
        <w:spacing w:before="14"/>
        <w:ind w:left="705" w:hanging="564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23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22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22"/>
          <w:sz w:val="28"/>
        </w:rPr>
        <w:t xml:space="preserve"> </w:t>
      </w:r>
      <w:r>
        <w:rPr>
          <w:sz w:val="28"/>
        </w:rPr>
        <w:t>МБДОУ</w:t>
      </w:r>
      <w:r>
        <w:rPr>
          <w:spacing w:val="26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23"/>
          <w:sz w:val="28"/>
        </w:rPr>
        <w:t xml:space="preserve"> </w:t>
      </w:r>
      <w:r>
        <w:rPr>
          <w:sz w:val="28"/>
        </w:rPr>
        <w:t>сад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20"/>
          <w:sz w:val="28"/>
        </w:rPr>
        <w:t xml:space="preserve"> </w:t>
      </w:r>
      <w:r>
        <w:rPr>
          <w:spacing w:val="-5"/>
          <w:sz w:val="28"/>
        </w:rPr>
        <w:t>50</w:t>
      </w:r>
    </w:p>
    <w:p w:rsidR="004B6D68" w:rsidRDefault="00490A41">
      <w:pPr>
        <w:pStyle w:val="a3"/>
        <w:spacing w:before="29" w:line="259" w:lineRule="auto"/>
        <w:ind w:left="150" w:right="261" w:firstLine="0"/>
      </w:pPr>
      <w:r>
        <w:t>«Незабудка» (далее РПК) является общественным, постоянно действующим органом МБДОУ «Детский сад № 50 «Незабудка» (далее ДОО) для обеспечения взаимодействия с органами местного самоуправления, правоохранительными органами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органами</w:t>
      </w:r>
      <w:r>
        <w:rPr>
          <w:spacing w:val="-14"/>
        </w:rPr>
        <w:t xml:space="preserve"> </w:t>
      </w:r>
      <w:r>
        <w:t>прокуратуры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другими</w:t>
      </w:r>
      <w:r>
        <w:rPr>
          <w:spacing w:val="-14"/>
        </w:rPr>
        <w:t xml:space="preserve"> </w:t>
      </w:r>
      <w:r>
        <w:t>органами,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организациями</w:t>
      </w:r>
      <w:r>
        <w:rPr>
          <w:spacing w:val="-13"/>
        </w:rPr>
        <w:t xml:space="preserve"> </w:t>
      </w:r>
      <w:r>
        <w:t>процессе реализации антикоррупционной политики в ДОО.</w:t>
      </w:r>
    </w:p>
    <w:p w:rsidR="004B6D68" w:rsidRDefault="00490A41">
      <w:pPr>
        <w:pStyle w:val="a4"/>
        <w:numPr>
          <w:ilvl w:val="1"/>
          <w:numId w:val="2"/>
        </w:numPr>
        <w:tabs>
          <w:tab w:val="left" w:pos="150"/>
          <w:tab w:val="left" w:pos="704"/>
        </w:tabs>
        <w:spacing w:line="259" w:lineRule="auto"/>
        <w:ind w:left="150" w:right="268" w:hanging="10"/>
        <w:jc w:val="both"/>
        <w:rPr>
          <w:sz w:val="28"/>
        </w:rPr>
      </w:pPr>
      <w:r>
        <w:rPr>
          <w:sz w:val="28"/>
        </w:rPr>
        <w:t>Правовую основу деятельности РПК составляют Конституция Российской Федерации, федеральные законы РФ, Указы Президента Российской Федерации, законодательство</w:t>
      </w:r>
      <w:r>
        <w:rPr>
          <w:spacing w:val="40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МБДОУ</w:t>
      </w:r>
      <w:r>
        <w:rPr>
          <w:spacing w:val="40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40"/>
          <w:sz w:val="28"/>
        </w:rPr>
        <w:t xml:space="preserve"> </w:t>
      </w:r>
      <w:r>
        <w:rPr>
          <w:sz w:val="28"/>
        </w:rPr>
        <w:t>сад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50</w:t>
      </w:r>
    </w:p>
    <w:p w:rsidR="004B6D68" w:rsidRDefault="00490A41">
      <w:pPr>
        <w:pStyle w:val="a3"/>
        <w:ind w:left="150" w:firstLine="0"/>
        <w:jc w:val="left"/>
      </w:pPr>
      <w:r>
        <w:rPr>
          <w:spacing w:val="-2"/>
        </w:rPr>
        <w:t>«Незабудка».</w:t>
      </w:r>
    </w:p>
    <w:p w:rsidR="004B6D68" w:rsidRDefault="00490A41">
      <w:pPr>
        <w:pStyle w:val="a4"/>
        <w:numPr>
          <w:ilvl w:val="1"/>
          <w:numId w:val="2"/>
        </w:numPr>
        <w:tabs>
          <w:tab w:val="left" w:pos="705"/>
        </w:tabs>
        <w:spacing w:before="17"/>
        <w:ind w:left="705" w:hanging="564"/>
        <w:rPr>
          <w:sz w:val="28"/>
        </w:rPr>
      </w:pPr>
      <w:r>
        <w:rPr>
          <w:sz w:val="28"/>
        </w:rPr>
        <w:t>Состав</w:t>
      </w:r>
      <w:r>
        <w:rPr>
          <w:spacing w:val="-9"/>
          <w:sz w:val="28"/>
        </w:rPr>
        <w:t xml:space="preserve"> </w:t>
      </w:r>
      <w:r>
        <w:rPr>
          <w:sz w:val="28"/>
        </w:rPr>
        <w:t>РПК</w:t>
      </w:r>
      <w:r>
        <w:rPr>
          <w:spacing w:val="2"/>
          <w:sz w:val="28"/>
        </w:rPr>
        <w:t xml:space="preserve"> </w:t>
      </w:r>
      <w:r>
        <w:rPr>
          <w:sz w:val="28"/>
        </w:rPr>
        <w:t>утверждается приказом</w:t>
      </w:r>
      <w:r>
        <w:rPr>
          <w:spacing w:val="-2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сад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50</w:t>
      </w:r>
    </w:p>
    <w:p w:rsidR="004B6D68" w:rsidRDefault="00490A41">
      <w:pPr>
        <w:pStyle w:val="a3"/>
        <w:spacing w:before="24"/>
        <w:ind w:left="150" w:firstLine="0"/>
        <w:jc w:val="left"/>
      </w:pPr>
      <w:r>
        <w:rPr>
          <w:spacing w:val="-2"/>
        </w:rPr>
        <w:t>«Незабудка».</w:t>
      </w:r>
    </w:p>
    <w:p w:rsidR="004B6D68" w:rsidRDefault="004B6D68">
      <w:pPr>
        <w:pStyle w:val="a3"/>
        <w:spacing w:before="66"/>
        <w:ind w:left="0" w:firstLine="0"/>
        <w:jc w:val="left"/>
      </w:pPr>
    </w:p>
    <w:p w:rsidR="004B6D68" w:rsidRDefault="00490A41">
      <w:pPr>
        <w:pStyle w:val="a4"/>
        <w:numPr>
          <w:ilvl w:val="0"/>
          <w:numId w:val="2"/>
        </w:numPr>
        <w:tabs>
          <w:tab w:val="left" w:pos="850"/>
        </w:tabs>
        <w:ind w:left="850" w:hanging="709"/>
        <w:jc w:val="both"/>
        <w:rPr>
          <w:b/>
          <w:sz w:val="26"/>
        </w:rPr>
      </w:pPr>
      <w:r>
        <w:rPr>
          <w:b/>
          <w:spacing w:val="-2"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принципы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РПК</w:t>
      </w:r>
    </w:p>
    <w:p w:rsidR="004B6D68" w:rsidRDefault="00490A41">
      <w:pPr>
        <w:pStyle w:val="a3"/>
        <w:spacing w:before="14" w:line="249" w:lineRule="auto"/>
        <w:ind w:left="150" w:right="272" w:firstLine="0"/>
      </w:pPr>
      <w:r>
        <w:t>Противодействие коррупции в ДОО осуществляется на основе следующих основных принципов:</w:t>
      </w:r>
    </w:p>
    <w:p w:rsidR="004B6D68" w:rsidRDefault="00490A41">
      <w:pPr>
        <w:pStyle w:val="a4"/>
        <w:numPr>
          <w:ilvl w:val="0"/>
          <w:numId w:val="1"/>
        </w:numPr>
        <w:tabs>
          <w:tab w:val="left" w:pos="869"/>
          <w:tab w:val="left" w:pos="871"/>
        </w:tabs>
        <w:spacing w:before="2" w:line="242" w:lineRule="auto"/>
        <w:ind w:right="280"/>
        <w:rPr>
          <w:sz w:val="28"/>
        </w:rPr>
      </w:pPr>
      <w:r>
        <w:rPr>
          <w:sz w:val="28"/>
        </w:rPr>
        <w:t xml:space="preserve">Признание, обеспечение и защита основных прав и свобод человека и </w:t>
      </w:r>
      <w:r>
        <w:rPr>
          <w:spacing w:val="-2"/>
          <w:sz w:val="28"/>
        </w:rPr>
        <w:t>гражданина;</w:t>
      </w:r>
    </w:p>
    <w:p w:rsidR="004B6D68" w:rsidRDefault="00490A41">
      <w:pPr>
        <w:pStyle w:val="a4"/>
        <w:numPr>
          <w:ilvl w:val="0"/>
          <w:numId w:val="1"/>
        </w:numPr>
        <w:tabs>
          <w:tab w:val="left" w:pos="869"/>
        </w:tabs>
        <w:spacing w:before="5"/>
        <w:ind w:left="869" w:hanging="359"/>
        <w:rPr>
          <w:sz w:val="28"/>
        </w:rPr>
      </w:pPr>
      <w:r>
        <w:rPr>
          <w:spacing w:val="-2"/>
          <w:sz w:val="28"/>
        </w:rPr>
        <w:t>Законность;</w:t>
      </w:r>
    </w:p>
    <w:p w:rsidR="004B6D68" w:rsidRDefault="00490A41">
      <w:pPr>
        <w:pStyle w:val="a4"/>
        <w:numPr>
          <w:ilvl w:val="0"/>
          <w:numId w:val="1"/>
        </w:numPr>
        <w:tabs>
          <w:tab w:val="left" w:pos="869"/>
        </w:tabs>
        <w:spacing w:before="8"/>
        <w:ind w:left="869" w:hanging="359"/>
        <w:rPr>
          <w:sz w:val="28"/>
        </w:rPr>
      </w:pPr>
      <w:r>
        <w:rPr>
          <w:sz w:val="28"/>
        </w:rPr>
        <w:t>Публичность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ДОО;</w:t>
      </w:r>
    </w:p>
    <w:p w:rsidR="004B6D68" w:rsidRDefault="00490A41">
      <w:pPr>
        <w:pStyle w:val="a4"/>
        <w:numPr>
          <w:ilvl w:val="0"/>
          <w:numId w:val="1"/>
        </w:numPr>
        <w:tabs>
          <w:tab w:val="left" w:pos="869"/>
          <w:tab w:val="left" w:pos="871"/>
        </w:tabs>
        <w:spacing w:before="12" w:line="242" w:lineRule="auto"/>
        <w:ind w:right="274"/>
        <w:rPr>
          <w:sz w:val="28"/>
        </w:rPr>
      </w:pPr>
      <w:r>
        <w:rPr>
          <w:sz w:val="28"/>
        </w:rPr>
        <w:t xml:space="preserve">Неотвратимость ответственности за совершение коррупционных </w:t>
      </w:r>
      <w:r>
        <w:rPr>
          <w:spacing w:val="-2"/>
          <w:sz w:val="28"/>
        </w:rPr>
        <w:t>правонарушений;</w:t>
      </w:r>
    </w:p>
    <w:p w:rsidR="004B6D68" w:rsidRDefault="00490A41">
      <w:pPr>
        <w:pStyle w:val="a4"/>
        <w:numPr>
          <w:ilvl w:val="0"/>
          <w:numId w:val="1"/>
        </w:numPr>
        <w:tabs>
          <w:tab w:val="left" w:pos="869"/>
          <w:tab w:val="left" w:pos="871"/>
        </w:tabs>
        <w:spacing w:line="247" w:lineRule="auto"/>
        <w:ind w:right="270"/>
        <w:rPr>
          <w:sz w:val="28"/>
        </w:rPr>
      </w:pPr>
      <w:r>
        <w:rPr>
          <w:sz w:val="28"/>
        </w:rPr>
        <w:t>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4B6D68" w:rsidRDefault="00490A41">
      <w:pPr>
        <w:spacing w:line="160" w:lineRule="exact"/>
        <w:ind w:left="4008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FF"/>
          <w:w w:val="90"/>
          <w:sz w:val="18"/>
        </w:rPr>
        <w:t>Документ</w:t>
      </w:r>
      <w:r>
        <w:rPr>
          <w:rFonts w:ascii="Arial" w:hAnsi="Arial"/>
          <w:b/>
          <w:color w:val="0000FF"/>
          <w:spacing w:val="2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подписан</w:t>
      </w:r>
      <w:r>
        <w:rPr>
          <w:rFonts w:ascii="Arial" w:hAnsi="Arial"/>
          <w:b/>
          <w:color w:val="0000FF"/>
          <w:spacing w:val="3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простой</w:t>
      </w:r>
      <w:r>
        <w:rPr>
          <w:rFonts w:ascii="Arial" w:hAnsi="Arial"/>
          <w:b/>
          <w:color w:val="0000FF"/>
          <w:spacing w:val="2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электронной</w:t>
      </w:r>
      <w:r>
        <w:rPr>
          <w:rFonts w:ascii="Arial" w:hAnsi="Arial"/>
          <w:b/>
          <w:color w:val="0000FF"/>
          <w:spacing w:val="3"/>
          <w:sz w:val="18"/>
        </w:rPr>
        <w:t xml:space="preserve"> </w:t>
      </w:r>
      <w:r>
        <w:rPr>
          <w:rFonts w:ascii="Arial" w:hAnsi="Arial"/>
          <w:b/>
          <w:color w:val="0000FF"/>
          <w:spacing w:val="-2"/>
          <w:w w:val="90"/>
          <w:sz w:val="18"/>
        </w:rPr>
        <w:t>подписью</w:t>
      </w:r>
    </w:p>
    <w:p w:rsidR="004B6D68" w:rsidRDefault="00490A41">
      <w:pPr>
        <w:spacing w:line="234" w:lineRule="exact"/>
        <w:ind w:left="453"/>
        <w:rPr>
          <w:rFonts w:ascii="Arial" w:hAnsi="Arial"/>
          <w:b/>
          <w:position w:val="5"/>
          <w:sz w:val="18"/>
        </w:rPr>
      </w:pPr>
      <w:r>
        <w:rPr>
          <w:w w:val="95"/>
          <w:sz w:val="24"/>
        </w:rPr>
        <w:t>-</w:t>
      </w:r>
      <w:r>
        <w:rPr>
          <w:spacing w:val="40"/>
          <w:sz w:val="24"/>
        </w:rPr>
        <w:t xml:space="preserve">  </w:t>
      </w:r>
      <w:proofErr w:type="spellStart"/>
      <w:r>
        <w:rPr>
          <w:w w:val="95"/>
          <w:sz w:val="24"/>
        </w:rPr>
        <w:t>Приоритеное</w:t>
      </w:r>
      <w:proofErr w:type="spellEnd"/>
      <w:r>
        <w:rPr>
          <w:spacing w:val="33"/>
          <w:sz w:val="24"/>
        </w:rPr>
        <w:t xml:space="preserve"> </w:t>
      </w:r>
      <w:r>
        <w:rPr>
          <w:w w:val="95"/>
          <w:sz w:val="24"/>
        </w:rPr>
        <w:t>применение</w:t>
      </w:r>
      <w:r>
        <w:rPr>
          <w:spacing w:val="33"/>
          <w:sz w:val="24"/>
        </w:rPr>
        <w:t xml:space="preserve"> </w:t>
      </w:r>
      <w:r>
        <w:rPr>
          <w:w w:val="95"/>
          <w:sz w:val="24"/>
        </w:rPr>
        <w:t>мер</w:t>
      </w:r>
      <w:r>
        <w:rPr>
          <w:spacing w:val="42"/>
          <w:sz w:val="24"/>
        </w:rPr>
        <w:t xml:space="preserve"> </w:t>
      </w:r>
      <w:r>
        <w:rPr>
          <w:spacing w:val="-4"/>
          <w:w w:val="98"/>
          <w:sz w:val="24"/>
        </w:rPr>
        <w:t>п</w:t>
      </w:r>
      <w:r>
        <w:rPr>
          <w:spacing w:val="-38"/>
          <w:w w:val="98"/>
          <w:sz w:val="24"/>
        </w:rPr>
        <w:t>о</w:t>
      </w:r>
      <w:r>
        <w:rPr>
          <w:rFonts w:ascii="Arial" w:hAnsi="Arial"/>
          <w:b/>
          <w:color w:val="0000FF"/>
          <w:spacing w:val="-23"/>
          <w:w w:val="93"/>
          <w:position w:val="5"/>
          <w:sz w:val="18"/>
        </w:rPr>
        <w:t>Д</w:t>
      </w:r>
      <w:r>
        <w:rPr>
          <w:spacing w:val="-107"/>
          <w:w w:val="98"/>
          <w:sz w:val="24"/>
        </w:rPr>
        <w:t>п</w:t>
      </w:r>
      <w:proofErr w:type="spellStart"/>
      <w:r>
        <w:rPr>
          <w:rFonts w:ascii="Arial" w:hAnsi="Arial"/>
          <w:b/>
          <w:color w:val="0000FF"/>
          <w:spacing w:val="-1"/>
          <w:w w:val="98"/>
          <w:position w:val="5"/>
          <w:sz w:val="18"/>
        </w:rPr>
        <w:t>а</w:t>
      </w:r>
      <w:r>
        <w:rPr>
          <w:rFonts w:ascii="Arial" w:hAnsi="Arial"/>
          <w:b/>
          <w:color w:val="0000FF"/>
          <w:spacing w:val="-76"/>
          <w:w w:val="91"/>
          <w:position w:val="5"/>
          <w:sz w:val="18"/>
        </w:rPr>
        <w:t>т</w:t>
      </w:r>
      <w:proofErr w:type="spellEnd"/>
      <w:r>
        <w:rPr>
          <w:spacing w:val="-46"/>
          <w:w w:val="98"/>
          <w:sz w:val="24"/>
        </w:rPr>
        <w:t>р</w:t>
      </w:r>
      <w:r>
        <w:rPr>
          <w:rFonts w:ascii="Arial" w:hAnsi="Arial"/>
          <w:b/>
          <w:color w:val="0000FF"/>
          <w:spacing w:val="-55"/>
          <w:w w:val="98"/>
          <w:position w:val="5"/>
          <w:sz w:val="18"/>
        </w:rPr>
        <w:t>а</w:t>
      </w:r>
      <w:r>
        <w:rPr>
          <w:spacing w:val="-52"/>
          <w:w w:val="98"/>
          <w:sz w:val="24"/>
        </w:rPr>
        <w:t>е</w:t>
      </w:r>
      <w:proofErr w:type="gramStart"/>
      <w:r>
        <w:rPr>
          <w:rFonts w:ascii="Arial" w:hAnsi="Arial"/>
          <w:b/>
          <w:color w:val="0000FF"/>
          <w:w w:val="98"/>
          <w:position w:val="5"/>
          <w:sz w:val="18"/>
        </w:rPr>
        <w:t>,</w:t>
      </w:r>
      <w:r>
        <w:rPr>
          <w:spacing w:val="-74"/>
          <w:w w:val="98"/>
          <w:sz w:val="24"/>
        </w:rPr>
        <w:t>д</w:t>
      </w:r>
      <w:proofErr w:type="gramEnd"/>
      <w:r>
        <w:rPr>
          <w:rFonts w:ascii="Arial" w:hAnsi="Arial"/>
          <w:b/>
          <w:color w:val="0000FF"/>
          <w:spacing w:val="-25"/>
          <w:w w:val="84"/>
          <w:position w:val="5"/>
          <w:sz w:val="18"/>
        </w:rPr>
        <w:t>в</w:t>
      </w:r>
      <w:r>
        <w:rPr>
          <w:spacing w:val="-96"/>
          <w:w w:val="98"/>
          <w:sz w:val="24"/>
        </w:rPr>
        <w:t>о</w:t>
      </w:r>
      <w:r>
        <w:rPr>
          <w:rFonts w:ascii="Arial" w:hAnsi="Arial"/>
          <w:b/>
          <w:color w:val="0000FF"/>
          <w:spacing w:val="-5"/>
          <w:w w:val="89"/>
          <w:position w:val="5"/>
          <w:sz w:val="18"/>
        </w:rPr>
        <w:t>р</w:t>
      </w:r>
      <w:r>
        <w:rPr>
          <w:spacing w:val="-101"/>
          <w:w w:val="98"/>
          <w:sz w:val="24"/>
        </w:rPr>
        <w:t>т</w:t>
      </w:r>
      <w:r>
        <w:rPr>
          <w:rFonts w:ascii="Arial" w:hAnsi="Arial"/>
          <w:b/>
          <w:color w:val="0000FF"/>
          <w:spacing w:val="-1"/>
          <w:w w:val="98"/>
          <w:position w:val="5"/>
          <w:sz w:val="18"/>
        </w:rPr>
        <w:t>е</w:t>
      </w:r>
      <w:r>
        <w:rPr>
          <w:rFonts w:ascii="Arial" w:hAnsi="Arial"/>
          <w:b/>
          <w:color w:val="0000FF"/>
          <w:spacing w:val="-124"/>
          <w:w w:val="90"/>
          <w:position w:val="5"/>
          <w:sz w:val="18"/>
        </w:rPr>
        <w:t>м</w:t>
      </w:r>
      <w:proofErr w:type="spellStart"/>
      <w:r>
        <w:rPr>
          <w:spacing w:val="-3"/>
          <w:w w:val="98"/>
          <w:sz w:val="24"/>
        </w:rPr>
        <w:t>в</w:t>
      </w:r>
      <w:r>
        <w:rPr>
          <w:spacing w:val="-108"/>
          <w:w w:val="98"/>
          <w:sz w:val="24"/>
        </w:rPr>
        <w:t>р</w:t>
      </w:r>
      <w:proofErr w:type="spellEnd"/>
      <w:r>
        <w:rPr>
          <w:rFonts w:ascii="Arial" w:hAnsi="Arial"/>
          <w:b/>
          <w:color w:val="0000FF"/>
          <w:spacing w:val="10"/>
          <w:w w:val="90"/>
          <w:position w:val="5"/>
          <w:sz w:val="18"/>
        </w:rPr>
        <w:t>я</w:t>
      </w:r>
      <w:r>
        <w:rPr>
          <w:spacing w:val="-68"/>
          <w:w w:val="98"/>
          <w:sz w:val="24"/>
        </w:rPr>
        <w:t>а</w:t>
      </w:r>
      <w:r>
        <w:rPr>
          <w:rFonts w:ascii="Arial" w:hAnsi="Arial"/>
          <w:b/>
          <w:color w:val="0000FF"/>
          <w:spacing w:val="-32"/>
          <w:w w:val="87"/>
          <w:position w:val="5"/>
          <w:sz w:val="18"/>
        </w:rPr>
        <w:t>п</w:t>
      </w:r>
      <w:r>
        <w:rPr>
          <w:spacing w:val="-154"/>
          <w:w w:val="98"/>
          <w:sz w:val="24"/>
        </w:rPr>
        <w:t>щ</w:t>
      </w:r>
      <w:r>
        <w:rPr>
          <w:rFonts w:ascii="Arial" w:hAnsi="Arial"/>
          <w:b/>
          <w:color w:val="0000FF"/>
          <w:spacing w:val="-1"/>
          <w:w w:val="89"/>
          <w:position w:val="5"/>
          <w:sz w:val="18"/>
        </w:rPr>
        <w:t>о</w:t>
      </w:r>
      <w:r>
        <w:rPr>
          <w:rFonts w:ascii="Arial" w:hAnsi="Arial"/>
          <w:b/>
          <w:color w:val="0000FF"/>
          <w:spacing w:val="-50"/>
          <w:w w:val="89"/>
          <w:position w:val="5"/>
          <w:sz w:val="18"/>
        </w:rPr>
        <w:t>д</w:t>
      </w:r>
      <w:r>
        <w:rPr>
          <w:spacing w:val="-58"/>
          <w:w w:val="98"/>
          <w:sz w:val="24"/>
        </w:rPr>
        <w:t>е</w:t>
      </w:r>
      <w:r>
        <w:rPr>
          <w:rFonts w:ascii="Arial" w:hAnsi="Arial"/>
          <w:b/>
          <w:color w:val="0000FF"/>
          <w:spacing w:val="-41"/>
          <w:w w:val="87"/>
          <w:position w:val="5"/>
          <w:sz w:val="18"/>
        </w:rPr>
        <w:t>п</w:t>
      </w:r>
      <w:r>
        <w:rPr>
          <w:spacing w:val="-88"/>
          <w:w w:val="98"/>
          <w:sz w:val="24"/>
        </w:rPr>
        <w:t>н</w:t>
      </w:r>
      <w:r>
        <w:rPr>
          <w:rFonts w:ascii="Arial" w:hAnsi="Arial"/>
          <w:b/>
          <w:color w:val="0000FF"/>
          <w:spacing w:val="-12"/>
          <w:w w:val="88"/>
          <w:position w:val="5"/>
          <w:sz w:val="18"/>
        </w:rPr>
        <w:t>и</w:t>
      </w:r>
      <w:proofErr w:type="spellStart"/>
      <w:r>
        <w:rPr>
          <w:spacing w:val="-117"/>
          <w:w w:val="98"/>
          <w:sz w:val="24"/>
        </w:rPr>
        <w:t>и</w:t>
      </w:r>
      <w:r>
        <w:rPr>
          <w:rFonts w:ascii="Arial" w:hAnsi="Arial"/>
          <w:b/>
          <w:color w:val="0000FF"/>
          <w:spacing w:val="-1"/>
          <w:w w:val="87"/>
          <w:position w:val="5"/>
          <w:sz w:val="18"/>
        </w:rPr>
        <w:t>с</w:t>
      </w:r>
      <w:r>
        <w:rPr>
          <w:rFonts w:ascii="Arial" w:hAnsi="Arial"/>
          <w:b/>
          <w:color w:val="0000FF"/>
          <w:spacing w:val="-73"/>
          <w:w w:val="98"/>
          <w:position w:val="5"/>
          <w:sz w:val="18"/>
        </w:rPr>
        <w:t>а</w:t>
      </w:r>
      <w:proofErr w:type="spellEnd"/>
      <w:r>
        <w:rPr>
          <w:spacing w:val="-108"/>
          <w:w w:val="98"/>
          <w:sz w:val="24"/>
        </w:rPr>
        <w:t>ю</w:t>
      </w:r>
      <w:r>
        <w:rPr>
          <w:rFonts w:ascii="Arial" w:hAnsi="Arial"/>
          <w:b/>
          <w:color w:val="0000FF"/>
          <w:spacing w:val="-1"/>
          <w:w w:val="89"/>
          <w:position w:val="5"/>
          <w:sz w:val="18"/>
        </w:rPr>
        <w:t>н</w:t>
      </w:r>
      <w:r>
        <w:rPr>
          <w:rFonts w:ascii="Arial" w:hAnsi="Arial"/>
          <w:b/>
          <w:color w:val="0000FF"/>
          <w:spacing w:val="-33"/>
          <w:w w:val="88"/>
          <w:position w:val="5"/>
          <w:sz w:val="18"/>
        </w:rPr>
        <w:t>и</w:t>
      </w:r>
      <w:r>
        <w:rPr>
          <w:spacing w:val="-85"/>
          <w:w w:val="98"/>
          <w:sz w:val="24"/>
        </w:rPr>
        <w:t>к</w:t>
      </w:r>
      <w:r>
        <w:rPr>
          <w:rFonts w:ascii="Arial" w:hAnsi="Arial"/>
          <w:b/>
          <w:color w:val="0000FF"/>
          <w:spacing w:val="-15"/>
          <w:w w:val="90"/>
          <w:position w:val="5"/>
          <w:sz w:val="18"/>
        </w:rPr>
        <w:t>я</w:t>
      </w:r>
      <w:r>
        <w:rPr>
          <w:spacing w:val="-106"/>
          <w:w w:val="98"/>
          <w:sz w:val="24"/>
        </w:rPr>
        <w:t>о</w:t>
      </w:r>
      <w:r>
        <w:rPr>
          <w:rFonts w:ascii="Arial" w:hAnsi="Arial"/>
          <w:b/>
          <w:color w:val="0000FF"/>
          <w:w w:val="81"/>
          <w:position w:val="5"/>
          <w:sz w:val="18"/>
        </w:rPr>
        <w:t>:</w:t>
      </w:r>
      <w:r>
        <w:rPr>
          <w:rFonts w:ascii="Arial" w:hAnsi="Arial"/>
          <w:b/>
          <w:color w:val="0000FF"/>
          <w:spacing w:val="32"/>
          <w:position w:val="5"/>
          <w:sz w:val="18"/>
        </w:rPr>
        <w:t xml:space="preserve"> </w:t>
      </w:r>
      <w:r>
        <w:rPr>
          <w:rFonts w:ascii="Arial" w:hAnsi="Arial"/>
          <w:b/>
          <w:color w:val="0000FF"/>
          <w:spacing w:val="-79"/>
          <w:w w:val="95"/>
          <w:position w:val="5"/>
          <w:sz w:val="18"/>
        </w:rPr>
        <w:t>2</w:t>
      </w:r>
      <w:r>
        <w:rPr>
          <w:spacing w:val="-20"/>
          <w:w w:val="95"/>
          <w:sz w:val="24"/>
        </w:rPr>
        <w:t>р</w:t>
      </w:r>
      <w:r>
        <w:rPr>
          <w:rFonts w:ascii="Arial" w:hAnsi="Arial"/>
          <w:b/>
          <w:color w:val="0000FF"/>
          <w:spacing w:val="-64"/>
          <w:w w:val="95"/>
          <w:position w:val="5"/>
          <w:sz w:val="18"/>
        </w:rPr>
        <w:t>0</w:t>
      </w:r>
      <w:r>
        <w:rPr>
          <w:spacing w:val="-35"/>
          <w:w w:val="95"/>
          <w:sz w:val="24"/>
        </w:rPr>
        <w:t>р</w:t>
      </w:r>
      <w:r>
        <w:rPr>
          <w:rFonts w:ascii="Arial" w:hAnsi="Arial"/>
          <w:b/>
          <w:color w:val="0000FF"/>
          <w:spacing w:val="6"/>
          <w:w w:val="95"/>
          <w:position w:val="5"/>
          <w:sz w:val="18"/>
        </w:rPr>
        <w:t>.</w:t>
      </w:r>
      <w:r>
        <w:rPr>
          <w:spacing w:val="-105"/>
          <w:w w:val="95"/>
          <w:sz w:val="24"/>
        </w:rPr>
        <w:t>у</w:t>
      </w:r>
      <w:r>
        <w:rPr>
          <w:rFonts w:ascii="Arial" w:hAnsi="Arial"/>
          <w:b/>
          <w:color w:val="0000FF"/>
          <w:spacing w:val="10"/>
          <w:w w:val="95"/>
          <w:position w:val="5"/>
          <w:sz w:val="18"/>
        </w:rPr>
        <w:t>1</w:t>
      </w:r>
      <w:r>
        <w:rPr>
          <w:rFonts w:ascii="Arial" w:hAnsi="Arial"/>
          <w:b/>
          <w:color w:val="0000FF"/>
          <w:spacing w:val="-84"/>
          <w:w w:val="95"/>
          <w:position w:val="5"/>
          <w:sz w:val="18"/>
        </w:rPr>
        <w:t>1</w:t>
      </w:r>
      <w:r>
        <w:rPr>
          <w:spacing w:val="-24"/>
          <w:w w:val="95"/>
          <w:sz w:val="24"/>
        </w:rPr>
        <w:t>п</w:t>
      </w:r>
      <w:r>
        <w:rPr>
          <w:rFonts w:ascii="Arial" w:hAnsi="Arial"/>
          <w:b/>
          <w:color w:val="0000FF"/>
          <w:spacing w:val="-4"/>
          <w:w w:val="95"/>
          <w:position w:val="5"/>
          <w:sz w:val="18"/>
        </w:rPr>
        <w:t>.</w:t>
      </w:r>
      <w:r>
        <w:rPr>
          <w:spacing w:val="-103"/>
          <w:w w:val="95"/>
          <w:sz w:val="24"/>
        </w:rPr>
        <w:t>ц</w:t>
      </w:r>
      <w:r>
        <w:rPr>
          <w:rFonts w:ascii="Arial" w:hAnsi="Arial"/>
          <w:b/>
          <w:color w:val="0000FF"/>
          <w:spacing w:val="10"/>
          <w:w w:val="95"/>
          <w:position w:val="5"/>
          <w:sz w:val="18"/>
        </w:rPr>
        <w:t>2</w:t>
      </w:r>
      <w:r>
        <w:rPr>
          <w:rFonts w:ascii="Arial" w:hAnsi="Arial"/>
          <w:b/>
          <w:color w:val="0000FF"/>
          <w:spacing w:val="-75"/>
          <w:w w:val="95"/>
          <w:position w:val="5"/>
          <w:sz w:val="18"/>
        </w:rPr>
        <w:t>0</w:t>
      </w:r>
      <w:r>
        <w:rPr>
          <w:spacing w:val="-32"/>
          <w:w w:val="95"/>
          <w:sz w:val="24"/>
        </w:rPr>
        <w:t>и</w:t>
      </w:r>
      <w:r>
        <w:rPr>
          <w:rFonts w:ascii="Arial" w:hAnsi="Arial"/>
          <w:b/>
          <w:color w:val="0000FF"/>
          <w:spacing w:val="-46"/>
          <w:w w:val="95"/>
          <w:position w:val="5"/>
          <w:sz w:val="18"/>
        </w:rPr>
        <w:t>2</w:t>
      </w:r>
      <w:r>
        <w:rPr>
          <w:spacing w:val="-62"/>
          <w:w w:val="95"/>
          <w:sz w:val="24"/>
        </w:rPr>
        <w:t>и</w:t>
      </w:r>
      <w:r>
        <w:rPr>
          <w:rFonts w:ascii="Arial" w:hAnsi="Arial"/>
          <w:b/>
          <w:color w:val="0000FF"/>
          <w:spacing w:val="-16"/>
          <w:w w:val="95"/>
          <w:position w:val="5"/>
          <w:sz w:val="18"/>
        </w:rPr>
        <w:t>3</w:t>
      </w:r>
      <w:r>
        <w:rPr>
          <w:spacing w:val="27"/>
          <w:w w:val="95"/>
          <w:sz w:val="24"/>
        </w:rPr>
        <w:t>.</w:t>
      </w:r>
      <w:r>
        <w:rPr>
          <w:rFonts w:ascii="Arial" w:hAnsi="Arial"/>
          <w:b/>
          <w:color w:val="0000FF"/>
          <w:spacing w:val="10"/>
          <w:w w:val="92"/>
          <w:position w:val="5"/>
          <w:sz w:val="18"/>
        </w:rPr>
        <w:t>13:29:32</w:t>
      </w:r>
    </w:p>
    <w:p w:rsidR="004B6D68" w:rsidRDefault="00490A41">
      <w:pPr>
        <w:spacing w:line="166" w:lineRule="exact"/>
        <w:ind w:left="4008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FF"/>
          <w:w w:val="90"/>
          <w:sz w:val="18"/>
        </w:rPr>
        <w:t>Ф.И.О.</w:t>
      </w:r>
      <w:r>
        <w:rPr>
          <w:rFonts w:ascii="Arial" w:hAnsi="Arial"/>
          <w:b/>
          <w:color w:val="0000FF"/>
          <w:spacing w:val="13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должностного</w:t>
      </w:r>
      <w:r>
        <w:rPr>
          <w:rFonts w:ascii="Arial" w:hAnsi="Arial"/>
          <w:b/>
          <w:color w:val="0000FF"/>
          <w:spacing w:val="14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лица:</w:t>
      </w:r>
      <w:r>
        <w:rPr>
          <w:rFonts w:ascii="Arial" w:hAnsi="Arial"/>
          <w:b/>
          <w:color w:val="0000FF"/>
          <w:spacing w:val="14"/>
          <w:sz w:val="18"/>
        </w:rPr>
        <w:t xml:space="preserve"> </w:t>
      </w:r>
      <w:proofErr w:type="spellStart"/>
      <w:r>
        <w:rPr>
          <w:rFonts w:ascii="Arial" w:hAnsi="Arial"/>
          <w:b/>
          <w:color w:val="0000FF"/>
          <w:w w:val="90"/>
          <w:sz w:val="18"/>
        </w:rPr>
        <w:t>Волчкова</w:t>
      </w:r>
      <w:proofErr w:type="spellEnd"/>
      <w:r>
        <w:rPr>
          <w:rFonts w:ascii="Arial" w:hAnsi="Arial"/>
          <w:b/>
          <w:color w:val="0000FF"/>
          <w:spacing w:val="14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Валентина</w:t>
      </w:r>
      <w:r>
        <w:rPr>
          <w:rFonts w:ascii="Arial" w:hAnsi="Arial"/>
          <w:b/>
          <w:color w:val="0000FF"/>
          <w:spacing w:val="14"/>
          <w:sz w:val="18"/>
        </w:rPr>
        <w:t xml:space="preserve"> </w:t>
      </w:r>
      <w:r>
        <w:rPr>
          <w:rFonts w:ascii="Arial" w:hAnsi="Arial"/>
          <w:b/>
          <w:color w:val="0000FF"/>
          <w:spacing w:val="-2"/>
          <w:w w:val="90"/>
          <w:sz w:val="18"/>
        </w:rPr>
        <w:t>Анатольевна</w:t>
      </w:r>
    </w:p>
    <w:p w:rsidR="004B6D68" w:rsidRDefault="00490A41">
      <w:pPr>
        <w:spacing w:line="200" w:lineRule="exact"/>
        <w:ind w:left="4008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FF"/>
          <w:w w:val="90"/>
          <w:sz w:val="18"/>
        </w:rPr>
        <w:t>Должность:</w:t>
      </w:r>
      <w:r>
        <w:rPr>
          <w:rFonts w:ascii="Arial" w:hAnsi="Arial"/>
          <w:b/>
          <w:color w:val="0000FF"/>
          <w:sz w:val="18"/>
        </w:rPr>
        <w:t xml:space="preserve"> </w:t>
      </w:r>
      <w:r>
        <w:rPr>
          <w:rFonts w:ascii="Arial" w:hAnsi="Arial"/>
          <w:b/>
          <w:color w:val="0000FF"/>
          <w:spacing w:val="-2"/>
          <w:sz w:val="18"/>
        </w:rPr>
        <w:t>Заведующий</w:t>
      </w:r>
    </w:p>
    <w:p w:rsidR="004B6D68" w:rsidRDefault="00490A41">
      <w:pPr>
        <w:spacing w:line="203" w:lineRule="exact"/>
        <w:ind w:left="4008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FF"/>
          <w:w w:val="90"/>
          <w:sz w:val="18"/>
        </w:rPr>
        <w:t>Уникальный</w:t>
      </w:r>
      <w:r>
        <w:rPr>
          <w:rFonts w:ascii="Arial" w:hAnsi="Arial"/>
          <w:b/>
          <w:color w:val="0000FF"/>
          <w:spacing w:val="38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программный</w:t>
      </w:r>
      <w:r>
        <w:rPr>
          <w:rFonts w:ascii="Arial" w:hAnsi="Arial"/>
          <w:b/>
          <w:color w:val="0000FF"/>
          <w:spacing w:val="39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ключ:</w:t>
      </w:r>
      <w:r>
        <w:rPr>
          <w:rFonts w:ascii="Arial" w:hAnsi="Arial"/>
          <w:b/>
          <w:color w:val="0000FF"/>
          <w:spacing w:val="38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fea182e6-cfde-4596-ab09-</w:t>
      </w:r>
      <w:r>
        <w:rPr>
          <w:rFonts w:ascii="Arial" w:hAnsi="Arial"/>
          <w:b/>
          <w:color w:val="0000FF"/>
          <w:spacing w:val="-2"/>
          <w:w w:val="90"/>
          <w:sz w:val="18"/>
        </w:rPr>
        <w:t>8e7fb6ca17f8</w:t>
      </w:r>
    </w:p>
    <w:p w:rsidR="004B6D68" w:rsidRDefault="004B6D68">
      <w:pPr>
        <w:spacing w:line="203" w:lineRule="exact"/>
        <w:rPr>
          <w:rFonts w:ascii="Arial" w:hAnsi="Arial"/>
          <w:b/>
          <w:sz w:val="18"/>
        </w:rPr>
        <w:sectPr w:rsidR="004B6D68">
          <w:type w:val="continuous"/>
          <w:pgSz w:w="11900" w:h="16840"/>
          <w:pgMar w:top="1080" w:right="425" w:bottom="0" w:left="992" w:header="720" w:footer="720" w:gutter="0"/>
          <w:cols w:space="720"/>
        </w:sectPr>
      </w:pPr>
    </w:p>
    <w:p w:rsidR="004B6D68" w:rsidRDefault="00490A41">
      <w:pPr>
        <w:pStyle w:val="a4"/>
        <w:numPr>
          <w:ilvl w:val="0"/>
          <w:numId w:val="2"/>
        </w:numPr>
        <w:tabs>
          <w:tab w:val="left" w:pos="850"/>
        </w:tabs>
        <w:spacing w:before="76"/>
        <w:ind w:left="850" w:hanging="709"/>
        <w:jc w:val="both"/>
        <w:rPr>
          <w:b/>
          <w:sz w:val="28"/>
        </w:rPr>
      </w:pPr>
      <w:r>
        <w:rPr>
          <w:b/>
          <w:sz w:val="28"/>
        </w:rPr>
        <w:lastRenderedPageBreak/>
        <w:t>Основные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задачи,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функции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полномочия</w:t>
      </w:r>
      <w:r>
        <w:rPr>
          <w:b/>
          <w:spacing w:val="-13"/>
          <w:sz w:val="28"/>
        </w:rPr>
        <w:t xml:space="preserve"> </w:t>
      </w:r>
      <w:r>
        <w:rPr>
          <w:b/>
          <w:spacing w:val="-5"/>
          <w:sz w:val="28"/>
        </w:rPr>
        <w:t>РПК</w:t>
      </w:r>
    </w:p>
    <w:p w:rsidR="004B6D68" w:rsidRDefault="00490A41">
      <w:pPr>
        <w:pStyle w:val="a4"/>
        <w:numPr>
          <w:ilvl w:val="1"/>
          <w:numId w:val="2"/>
        </w:numPr>
        <w:tabs>
          <w:tab w:val="left" w:pos="845"/>
        </w:tabs>
        <w:spacing w:before="14"/>
        <w:ind w:left="845" w:hanging="704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12"/>
          <w:sz w:val="28"/>
        </w:rPr>
        <w:t xml:space="preserve"> </w:t>
      </w:r>
      <w:r>
        <w:rPr>
          <w:sz w:val="28"/>
        </w:rPr>
        <w:t>РПК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4B6D68" w:rsidRDefault="00490A41">
      <w:pPr>
        <w:pStyle w:val="a4"/>
        <w:numPr>
          <w:ilvl w:val="2"/>
          <w:numId w:val="2"/>
        </w:numPr>
        <w:tabs>
          <w:tab w:val="left" w:pos="869"/>
          <w:tab w:val="left" w:pos="871"/>
        </w:tabs>
        <w:spacing w:before="19" w:line="242" w:lineRule="auto"/>
        <w:ind w:right="280"/>
        <w:rPr>
          <w:sz w:val="28"/>
        </w:rPr>
      </w:pPr>
      <w:r>
        <w:rPr>
          <w:sz w:val="28"/>
        </w:rPr>
        <w:t>Подготовка рекомендаций для принятия решений по вопросам противодействия коррупции;</w:t>
      </w:r>
    </w:p>
    <w:p w:rsidR="004B6D68" w:rsidRDefault="00490A41">
      <w:pPr>
        <w:pStyle w:val="a4"/>
        <w:numPr>
          <w:ilvl w:val="2"/>
          <w:numId w:val="2"/>
        </w:numPr>
        <w:tabs>
          <w:tab w:val="left" w:pos="869"/>
          <w:tab w:val="left" w:pos="871"/>
        </w:tabs>
        <w:spacing w:before="10" w:line="242" w:lineRule="auto"/>
        <w:ind w:right="278"/>
        <w:rPr>
          <w:sz w:val="28"/>
        </w:rPr>
      </w:pPr>
      <w:r>
        <w:rPr>
          <w:sz w:val="28"/>
        </w:rPr>
        <w:t>Участие в подготовке предложений, направленных на устранение причин и условий, порождающих коррупцию;</w:t>
      </w:r>
    </w:p>
    <w:p w:rsidR="004B6D68" w:rsidRDefault="00490A41">
      <w:pPr>
        <w:pStyle w:val="a4"/>
        <w:numPr>
          <w:ilvl w:val="2"/>
          <w:numId w:val="2"/>
        </w:numPr>
        <w:tabs>
          <w:tab w:val="left" w:pos="869"/>
          <w:tab w:val="left" w:pos="871"/>
        </w:tabs>
        <w:spacing w:before="5" w:line="247" w:lineRule="auto"/>
        <w:ind w:right="280"/>
        <w:rPr>
          <w:sz w:val="28"/>
        </w:rPr>
      </w:pPr>
      <w:r>
        <w:rPr>
          <w:sz w:val="28"/>
        </w:rPr>
        <w:t>Разработка предложений по координации деятельности, органов местного самоуправления, правоохранительных органов в процессе реализации принятых решений в области противодействия коррупции;</w:t>
      </w:r>
    </w:p>
    <w:p w:rsidR="004B6D68" w:rsidRDefault="00490A41">
      <w:pPr>
        <w:pStyle w:val="a4"/>
        <w:numPr>
          <w:ilvl w:val="2"/>
          <w:numId w:val="2"/>
        </w:numPr>
        <w:tabs>
          <w:tab w:val="left" w:pos="869"/>
          <w:tab w:val="left" w:pos="871"/>
        </w:tabs>
        <w:spacing w:before="6" w:line="242" w:lineRule="auto"/>
        <w:ind w:right="279"/>
        <w:rPr>
          <w:sz w:val="28"/>
        </w:rPr>
      </w:pPr>
      <w:r>
        <w:rPr>
          <w:sz w:val="28"/>
        </w:rPr>
        <w:t xml:space="preserve">Обеспечение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качеством и своевременностью решения вопросов, содержащихся в обращениях граждан в ДОО.</w:t>
      </w:r>
    </w:p>
    <w:p w:rsidR="004B6D68" w:rsidRDefault="00490A41">
      <w:pPr>
        <w:pStyle w:val="a4"/>
        <w:numPr>
          <w:ilvl w:val="1"/>
          <w:numId w:val="2"/>
        </w:numPr>
        <w:tabs>
          <w:tab w:val="left" w:pos="931"/>
        </w:tabs>
        <w:spacing w:before="6"/>
        <w:ind w:left="931" w:hanging="43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14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-13"/>
          <w:sz w:val="28"/>
        </w:rPr>
        <w:t xml:space="preserve"> </w:t>
      </w:r>
      <w:r>
        <w:rPr>
          <w:sz w:val="28"/>
        </w:rPr>
        <w:t>РПК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4B6D68" w:rsidRDefault="00490A41">
      <w:pPr>
        <w:pStyle w:val="a4"/>
        <w:numPr>
          <w:ilvl w:val="2"/>
          <w:numId w:val="2"/>
        </w:numPr>
        <w:tabs>
          <w:tab w:val="left" w:pos="860"/>
        </w:tabs>
        <w:spacing w:before="14"/>
        <w:ind w:left="860" w:hanging="359"/>
        <w:rPr>
          <w:sz w:val="28"/>
        </w:rPr>
      </w:pPr>
      <w:r>
        <w:rPr>
          <w:spacing w:val="-2"/>
          <w:sz w:val="28"/>
        </w:rPr>
        <w:t>Разработка основных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антикоррупционной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политики;</w:t>
      </w:r>
    </w:p>
    <w:p w:rsidR="004B6D68" w:rsidRDefault="00490A41">
      <w:pPr>
        <w:pStyle w:val="a4"/>
        <w:numPr>
          <w:ilvl w:val="2"/>
          <w:numId w:val="2"/>
        </w:numPr>
        <w:tabs>
          <w:tab w:val="left" w:pos="861"/>
        </w:tabs>
        <w:spacing w:before="7" w:line="242" w:lineRule="auto"/>
        <w:ind w:left="861" w:right="313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антикоррупционных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оценка их эффективности, осуществление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ходом их реализации;</w:t>
      </w:r>
    </w:p>
    <w:p w:rsidR="004B6D68" w:rsidRDefault="00490A41">
      <w:pPr>
        <w:pStyle w:val="a4"/>
        <w:numPr>
          <w:ilvl w:val="2"/>
          <w:numId w:val="2"/>
        </w:numPr>
        <w:tabs>
          <w:tab w:val="left" w:pos="861"/>
        </w:tabs>
        <w:spacing w:before="10" w:line="242" w:lineRule="auto"/>
        <w:ind w:left="861" w:right="40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37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34"/>
          <w:sz w:val="28"/>
        </w:rPr>
        <w:t xml:space="preserve"> </w:t>
      </w:r>
      <w:r>
        <w:rPr>
          <w:sz w:val="28"/>
        </w:rPr>
        <w:t>нормативных правовых актов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вопросам противодействия коррупции;</w:t>
      </w:r>
    </w:p>
    <w:p w:rsidR="004B6D68" w:rsidRDefault="00490A41">
      <w:pPr>
        <w:pStyle w:val="a4"/>
        <w:numPr>
          <w:ilvl w:val="2"/>
          <w:numId w:val="2"/>
        </w:numPr>
        <w:tabs>
          <w:tab w:val="left" w:pos="861"/>
          <w:tab w:val="left" w:pos="2124"/>
          <w:tab w:val="left" w:pos="2532"/>
          <w:tab w:val="left" w:pos="4477"/>
          <w:tab w:val="left" w:pos="6258"/>
          <w:tab w:val="left" w:pos="8194"/>
          <w:tab w:val="left" w:pos="8760"/>
        </w:tabs>
        <w:spacing w:before="11" w:line="242" w:lineRule="auto"/>
        <w:ind w:left="861" w:right="286"/>
        <w:jc w:val="left"/>
        <w:rPr>
          <w:sz w:val="28"/>
        </w:rPr>
      </w:pP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рассмотрении</w:t>
      </w:r>
      <w:r>
        <w:rPr>
          <w:sz w:val="28"/>
        </w:rPr>
        <w:tab/>
      </w:r>
      <w:r>
        <w:rPr>
          <w:spacing w:val="-2"/>
          <w:sz w:val="28"/>
        </w:rPr>
        <w:t>заключений,</w:t>
      </w:r>
      <w:r>
        <w:rPr>
          <w:sz w:val="28"/>
        </w:rPr>
        <w:tab/>
      </w:r>
      <w:r>
        <w:rPr>
          <w:spacing w:val="-2"/>
          <w:sz w:val="28"/>
        </w:rPr>
        <w:t>составленных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4"/>
          <w:sz w:val="28"/>
        </w:rPr>
        <w:t xml:space="preserve">результатам </w:t>
      </w:r>
      <w:r>
        <w:rPr>
          <w:sz w:val="28"/>
        </w:rPr>
        <w:t>проведения антикоррупционных экспертиз нормативных правовых актов;</w:t>
      </w:r>
    </w:p>
    <w:p w:rsidR="004B6D68" w:rsidRDefault="00490A41">
      <w:pPr>
        <w:pStyle w:val="a4"/>
        <w:numPr>
          <w:ilvl w:val="2"/>
          <w:numId w:val="2"/>
        </w:numPr>
        <w:tabs>
          <w:tab w:val="left" w:pos="861"/>
        </w:tabs>
        <w:spacing w:before="10"/>
        <w:ind w:left="861" w:hanging="360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16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10"/>
          <w:sz w:val="28"/>
        </w:rPr>
        <w:t xml:space="preserve"> </w:t>
      </w:r>
      <w:r>
        <w:rPr>
          <w:sz w:val="28"/>
        </w:rPr>
        <w:t>входящим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компетенцию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РПК;</w:t>
      </w:r>
    </w:p>
    <w:p w:rsidR="004B6D68" w:rsidRDefault="00490A41">
      <w:pPr>
        <w:pStyle w:val="a4"/>
        <w:numPr>
          <w:ilvl w:val="2"/>
          <w:numId w:val="2"/>
        </w:numPr>
        <w:tabs>
          <w:tab w:val="left" w:pos="861"/>
        </w:tabs>
        <w:spacing w:before="7" w:line="244" w:lineRule="auto"/>
        <w:ind w:left="861" w:right="577"/>
        <w:jc w:val="left"/>
        <w:rPr>
          <w:sz w:val="28"/>
        </w:rPr>
      </w:pPr>
      <w:r>
        <w:rPr>
          <w:sz w:val="28"/>
        </w:rPr>
        <w:t>Осуществление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противодействия коррупции;</w:t>
      </w:r>
    </w:p>
    <w:p w:rsidR="004B6D68" w:rsidRDefault="00490A41">
      <w:pPr>
        <w:pStyle w:val="a4"/>
        <w:numPr>
          <w:ilvl w:val="2"/>
          <w:numId w:val="2"/>
        </w:numPr>
        <w:tabs>
          <w:tab w:val="left" w:pos="861"/>
        </w:tabs>
        <w:spacing w:before="8"/>
        <w:ind w:left="861" w:hanging="36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пропаганды;</w:t>
      </w:r>
    </w:p>
    <w:p w:rsidR="004B6D68" w:rsidRDefault="00490A41">
      <w:pPr>
        <w:pStyle w:val="a4"/>
        <w:numPr>
          <w:ilvl w:val="2"/>
          <w:numId w:val="2"/>
        </w:numPr>
        <w:tabs>
          <w:tab w:val="left" w:pos="861"/>
        </w:tabs>
        <w:spacing w:before="8" w:line="242" w:lineRule="auto"/>
        <w:ind w:left="861" w:right="414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3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34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34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2"/>
          <w:sz w:val="28"/>
        </w:rPr>
        <w:t>коррупцией;</w:t>
      </w:r>
    </w:p>
    <w:p w:rsidR="004B6D68" w:rsidRDefault="00490A41">
      <w:pPr>
        <w:pStyle w:val="a4"/>
        <w:numPr>
          <w:ilvl w:val="2"/>
          <w:numId w:val="2"/>
        </w:numPr>
        <w:tabs>
          <w:tab w:val="left" w:pos="861"/>
        </w:tabs>
        <w:spacing w:before="10"/>
        <w:ind w:left="861" w:hanging="360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объединениями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СМИ;</w:t>
      </w:r>
    </w:p>
    <w:p w:rsidR="004B6D68" w:rsidRDefault="00490A41">
      <w:pPr>
        <w:pStyle w:val="a4"/>
        <w:numPr>
          <w:ilvl w:val="2"/>
          <w:numId w:val="2"/>
        </w:numPr>
        <w:tabs>
          <w:tab w:val="left" w:pos="861"/>
        </w:tabs>
        <w:spacing w:before="7"/>
        <w:ind w:left="861" w:hanging="36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2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коррупции;</w:t>
      </w:r>
    </w:p>
    <w:p w:rsidR="004B6D68" w:rsidRDefault="00490A41">
      <w:pPr>
        <w:pStyle w:val="a4"/>
        <w:numPr>
          <w:ilvl w:val="2"/>
          <w:numId w:val="2"/>
        </w:numPr>
        <w:tabs>
          <w:tab w:val="left" w:pos="861"/>
        </w:tabs>
        <w:spacing w:before="8" w:line="244" w:lineRule="auto"/>
        <w:ind w:left="861" w:right="314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 и зарубежного опыта работы в сфере противодействия коррупции;</w:t>
      </w:r>
    </w:p>
    <w:p w:rsidR="004B6D68" w:rsidRDefault="00490A41">
      <w:pPr>
        <w:pStyle w:val="a4"/>
        <w:numPr>
          <w:ilvl w:val="2"/>
          <w:numId w:val="2"/>
        </w:numPr>
        <w:tabs>
          <w:tab w:val="left" w:pos="861"/>
        </w:tabs>
        <w:spacing w:before="8" w:line="242" w:lineRule="auto"/>
        <w:ind w:left="861" w:right="311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4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z w:val="28"/>
        </w:rPr>
        <w:t>них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навыков антикоррупционного поведения и нетерпимого отношения к коррупции.</w:t>
      </w:r>
    </w:p>
    <w:p w:rsidR="004B6D68" w:rsidRDefault="00490A41">
      <w:pPr>
        <w:pStyle w:val="a4"/>
        <w:numPr>
          <w:ilvl w:val="1"/>
          <w:numId w:val="2"/>
        </w:numPr>
        <w:tabs>
          <w:tab w:val="left" w:pos="705"/>
        </w:tabs>
        <w:spacing w:before="6"/>
        <w:ind w:left="705" w:hanging="564"/>
        <w:rPr>
          <w:sz w:val="28"/>
        </w:rPr>
      </w:pPr>
      <w:r>
        <w:rPr>
          <w:spacing w:val="-2"/>
          <w:sz w:val="28"/>
        </w:rPr>
        <w:t>Полномочия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РПК.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осуществления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своих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задач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функций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РПК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имеет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4B6D68" w:rsidRDefault="00490A41">
      <w:pPr>
        <w:pStyle w:val="a4"/>
        <w:numPr>
          <w:ilvl w:val="2"/>
          <w:numId w:val="2"/>
        </w:numPr>
        <w:tabs>
          <w:tab w:val="left" w:pos="859"/>
          <w:tab w:val="left" w:pos="861"/>
        </w:tabs>
        <w:spacing w:before="14" w:line="247" w:lineRule="auto"/>
        <w:ind w:left="861" w:right="275"/>
        <w:rPr>
          <w:sz w:val="28"/>
        </w:rPr>
      </w:pPr>
      <w:r>
        <w:rPr>
          <w:sz w:val="28"/>
        </w:rPr>
        <w:t>Принимать в пределах своей компетенции решения по координации, совершенствовании и оценки эффективности деятельности ДОО по противодействию коррупции;</w:t>
      </w:r>
    </w:p>
    <w:p w:rsidR="004B6D68" w:rsidRDefault="00490A41">
      <w:pPr>
        <w:pStyle w:val="a4"/>
        <w:numPr>
          <w:ilvl w:val="2"/>
          <w:numId w:val="2"/>
        </w:numPr>
        <w:tabs>
          <w:tab w:val="left" w:pos="859"/>
          <w:tab w:val="left" w:pos="861"/>
        </w:tabs>
        <w:spacing w:line="247" w:lineRule="auto"/>
        <w:ind w:left="861" w:right="269"/>
        <w:rPr>
          <w:sz w:val="28"/>
        </w:rPr>
      </w:pPr>
      <w:r>
        <w:rPr>
          <w:sz w:val="28"/>
        </w:rPr>
        <w:t xml:space="preserve">Заслушивать на своих заседаниях ДОО, представителей органов местного самоуправления, сотрудников правоохранительных органов, и других организаций о применяемых мерах, направленных на исполнение решений </w:t>
      </w:r>
      <w:r>
        <w:rPr>
          <w:spacing w:val="-4"/>
          <w:sz w:val="28"/>
        </w:rPr>
        <w:t>РПК;</w:t>
      </w:r>
    </w:p>
    <w:p w:rsidR="004B6D68" w:rsidRDefault="00490A41">
      <w:pPr>
        <w:pStyle w:val="a4"/>
        <w:numPr>
          <w:ilvl w:val="2"/>
          <w:numId w:val="2"/>
        </w:numPr>
        <w:tabs>
          <w:tab w:val="left" w:pos="861"/>
        </w:tabs>
        <w:spacing w:before="2" w:line="242" w:lineRule="auto"/>
        <w:ind w:left="861" w:right="317"/>
        <w:jc w:val="left"/>
        <w:rPr>
          <w:sz w:val="28"/>
        </w:rPr>
      </w:pPr>
      <w:r>
        <w:rPr>
          <w:sz w:val="28"/>
        </w:rPr>
        <w:t>Запрашивать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и 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от органов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самоуправления, органов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</w:p>
    <w:p w:rsidR="004B6D68" w:rsidRDefault="004B6D68">
      <w:pPr>
        <w:pStyle w:val="a4"/>
        <w:spacing w:line="242" w:lineRule="auto"/>
        <w:jc w:val="left"/>
        <w:rPr>
          <w:sz w:val="28"/>
        </w:rPr>
        <w:sectPr w:rsidR="004B6D68">
          <w:footerReference w:type="default" r:id="rId8"/>
          <w:pgSz w:w="11900" w:h="16840"/>
          <w:pgMar w:top="1420" w:right="425" w:bottom="620" w:left="992" w:header="0" w:footer="436" w:gutter="0"/>
          <w:pgNumType w:start="2"/>
          <w:cols w:space="720"/>
        </w:sectPr>
      </w:pPr>
    </w:p>
    <w:p w:rsidR="004B6D68" w:rsidRDefault="00490A41">
      <w:pPr>
        <w:pStyle w:val="a3"/>
        <w:spacing w:before="71" w:line="254" w:lineRule="auto"/>
        <w:ind w:right="263" w:firstLine="0"/>
      </w:pPr>
      <w:r>
        <w:lastRenderedPageBreak/>
        <w:t>власти,</w:t>
      </w:r>
      <w:r>
        <w:rPr>
          <w:spacing w:val="-9"/>
        </w:rPr>
        <w:t xml:space="preserve"> </w:t>
      </w:r>
      <w:r>
        <w:t>правоохранительных</w:t>
      </w:r>
      <w:r>
        <w:rPr>
          <w:spacing w:val="-13"/>
        </w:rPr>
        <w:t xml:space="preserve"> </w:t>
      </w:r>
      <w:r>
        <w:t>органов,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9"/>
        </w:rPr>
        <w:t xml:space="preserve"> </w:t>
      </w:r>
      <w:r>
        <w:t>федеральных</w:t>
      </w:r>
      <w:r>
        <w:rPr>
          <w:spacing w:val="-13"/>
        </w:rPr>
        <w:t xml:space="preserve"> </w:t>
      </w:r>
      <w:r>
        <w:t>органов исполнительной власти, организаций и должностных лиц;</w:t>
      </w:r>
    </w:p>
    <w:p w:rsidR="004B6D68" w:rsidRDefault="00490A41">
      <w:pPr>
        <w:pStyle w:val="a4"/>
        <w:numPr>
          <w:ilvl w:val="2"/>
          <w:numId w:val="2"/>
        </w:numPr>
        <w:tabs>
          <w:tab w:val="left" w:pos="859"/>
          <w:tab w:val="left" w:pos="861"/>
        </w:tabs>
        <w:spacing w:line="244" w:lineRule="auto"/>
        <w:ind w:left="861" w:right="279"/>
        <w:rPr>
          <w:sz w:val="28"/>
        </w:rPr>
      </w:pPr>
      <w:r>
        <w:rPr>
          <w:sz w:val="28"/>
        </w:rPr>
        <w:t xml:space="preserve">Привлекать для участия в работе РПК независимых экспертов </w:t>
      </w:r>
      <w:r>
        <w:rPr>
          <w:spacing w:val="-2"/>
          <w:sz w:val="28"/>
        </w:rPr>
        <w:t>(консультантов);</w:t>
      </w:r>
    </w:p>
    <w:p w:rsidR="004B6D68" w:rsidRDefault="00490A41">
      <w:pPr>
        <w:pStyle w:val="a3"/>
        <w:ind w:left="141" w:right="133" w:firstLine="0"/>
      </w:pPr>
      <w:r>
        <w:t>передавать в соответствующие органы в установленном порядке материалы для привлечения к дисциплинарной, административной и уголовной ответственности должностных лиц, по вине которых допущены случаи коррупции либо нарушения антикоррупционного законодательства.</w:t>
      </w:r>
    </w:p>
    <w:p w:rsidR="004B6D68" w:rsidRDefault="004B6D68">
      <w:pPr>
        <w:pStyle w:val="a3"/>
        <w:spacing w:before="1"/>
        <w:ind w:left="0" w:firstLine="0"/>
        <w:jc w:val="left"/>
      </w:pPr>
    </w:p>
    <w:p w:rsidR="004B6D68" w:rsidRDefault="00490A41">
      <w:pPr>
        <w:pStyle w:val="a4"/>
        <w:numPr>
          <w:ilvl w:val="0"/>
          <w:numId w:val="2"/>
        </w:numPr>
        <w:tabs>
          <w:tab w:val="left" w:pos="499"/>
        </w:tabs>
        <w:ind w:left="499" w:hanging="358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5"/>
          <w:sz w:val="28"/>
        </w:rPr>
        <w:t xml:space="preserve"> </w:t>
      </w:r>
      <w:r>
        <w:rPr>
          <w:b/>
          <w:spacing w:val="-5"/>
          <w:sz w:val="28"/>
        </w:rPr>
        <w:t>РПК</w:t>
      </w:r>
    </w:p>
    <w:p w:rsidR="004B6D68" w:rsidRDefault="00490A41">
      <w:pPr>
        <w:pStyle w:val="a4"/>
        <w:numPr>
          <w:ilvl w:val="1"/>
          <w:numId w:val="2"/>
        </w:numPr>
        <w:tabs>
          <w:tab w:val="left" w:pos="705"/>
        </w:tabs>
        <w:spacing w:before="19"/>
        <w:ind w:left="705" w:hanging="564"/>
        <w:rPr>
          <w:sz w:val="28"/>
        </w:rPr>
      </w:pPr>
      <w:r>
        <w:rPr>
          <w:sz w:val="28"/>
        </w:rPr>
        <w:t>Работа</w:t>
      </w:r>
      <w:r>
        <w:rPr>
          <w:spacing w:val="-18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основе.</w:t>
      </w:r>
    </w:p>
    <w:p w:rsidR="004B6D68" w:rsidRDefault="00490A41">
      <w:pPr>
        <w:pStyle w:val="a4"/>
        <w:numPr>
          <w:ilvl w:val="1"/>
          <w:numId w:val="2"/>
        </w:numPr>
        <w:tabs>
          <w:tab w:val="left" w:pos="705"/>
        </w:tabs>
        <w:spacing w:before="4" w:line="249" w:lineRule="auto"/>
        <w:ind w:left="141" w:right="312" w:firstLine="0"/>
        <w:rPr>
          <w:sz w:val="28"/>
        </w:rPr>
      </w:pPr>
      <w:r>
        <w:rPr>
          <w:sz w:val="28"/>
        </w:rPr>
        <w:t>План</w:t>
      </w:r>
      <w:r>
        <w:rPr>
          <w:spacing w:val="33"/>
          <w:sz w:val="28"/>
        </w:rPr>
        <w:t xml:space="preserve"> </w:t>
      </w:r>
      <w:r>
        <w:rPr>
          <w:sz w:val="28"/>
        </w:rPr>
        <w:t>работы формируется</w:t>
      </w:r>
      <w:r>
        <w:rPr>
          <w:spacing w:val="35"/>
          <w:sz w:val="28"/>
        </w:rPr>
        <w:t xml:space="preserve"> </w:t>
      </w:r>
      <w:r>
        <w:rPr>
          <w:sz w:val="28"/>
        </w:rPr>
        <w:t>на основании предложений,</w:t>
      </w:r>
      <w:r>
        <w:rPr>
          <w:spacing w:val="30"/>
          <w:sz w:val="28"/>
        </w:rPr>
        <w:t xml:space="preserve"> </w:t>
      </w:r>
      <w:r>
        <w:rPr>
          <w:sz w:val="28"/>
        </w:rPr>
        <w:t>внесенных исходя</w:t>
      </w:r>
      <w:r>
        <w:rPr>
          <w:spacing w:val="30"/>
          <w:sz w:val="28"/>
        </w:rPr>
        <w:t xml:space="preserve"> </w:t>
      </w:r>
      <w:r>
        <w:rPr>
          <w:sz w:val="28"/>
        </w:rPr>
        <w:t>из складывающейся ситуации и обстановки.</w:t>
      </w:r>
    </w:p>
    <w:p w:rsidR="004B6D68" w:rsidRDefault="00490A41">
      <w:pPr>
        <w:pStyle w:val="a4"/>
        <w:numPr>
          <w:ilvl w:val="1"/>
          <w:numId w:val="2"/>
        </w:numPr>
        <w:tabs>
          <w:tab w:val="left" w:pos="705"/>
        </w:tabs>
        <w:spacing w:before="3"/>
        <w:ind w:left="705" w:hanging="564"/>
        <w:rPr>
          <w:sz w:val="28"/>
        </w:rPr>
      </w:pPr>
      <w:r>
        <w:rPr>
          <w:sz w:val="28"/>
        </w:rPr>
        <w:t>План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год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РПК.</w:t>
      </w:r>
    </w:p>
    <w:p w:rsidR="004B6D68" w:rsidRDefault="00490A41">
      <w:pPr>
        <w:pStyle w:val="a4"/>
        <w:numPr>
          <w:ilvl w:val="1"/>
          <w:numId w:val="2"/>
        </w:numPr>
        <w:tabs>
          <w:tab w:val="left" w:pos="705"/>
        </w:tabs>
        <w:spacing w:before="5"/>
        <w:ind w:left="705" w:hanging="564"/>
        <w:rPr>
          <w:sz w:val="28"/>
        </w:rPr>
      </w:pPr>
      <w:r>
        <w:rPr>
          <w:sz w:val="28"/>
        </w:rPr>
        <w:t>Работой</w:t>
      </w:r>
      <w:r>
        <w:rPr>
          <w:spacing w:val="-16"/>
          <w:sz w:val="28"/>
        </w:rPr>
        <w:t xml:space="preserve"> </w:t>
      </w:r>
      <w:r>
        <w:rPr>
          <w:sz w:val="28"/>
        </w:rPr>
        <w:t>РПК</w:t>
      </w:r>
      <w:r>
        <w:rPr>
          <w:spacing w:val="-12"/>
          <w:sz w:val="28"/>
        </w:rPr>
        <w:t xml:space="preserve"> </w:t>
      </w:r>
      <w:r>
        <w:rPr>
          <w:sz w:val="28"/>
        </w:rPr>
        <w:t>руководит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РПК.</w:t>
      </w:r>
    </w:p>
    <w:p w:rsidR="004B6D68" w:rsidRDefault="00490A41">
      <w:pPr>
        <w:pStyle w:val="a4"/>
        <w:numPr>
          <w:ilvl w:val="1"/>
          <w:numId w:val="2"/>
        </w:numPr>
        <w:tabs>
          <w:tab w:val="left" w:pos="705"/>
        </w:tabs>
        <w:spacing w:before="14" w:line="247" w:lineRule="auto"/>
        <w:ind w:left="141" w:right="267" w:firstLine="0"/>
        <w:jc w:val="both"/>
        <w:rPr>
          <w:sz w:val="28"/>
        </w:rPr>
      </w:pPr>
      <w:r>
        <w:rPr>
          <w:sz w:val="28"/>
        </w:rPr>
        <w:t>Заседания РПК проводятся по мере необходимости, но не реже одного раза в квартал. По решению Председателя РПК могут проводиться внеочередные заседания РПК. Предложения по повестке дня заседания РПК могут вноситься любым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-1"/>
          <w:sz w:val="28"/>
        </w:rPr>
        <w:t xml:space="preserve"> </w:t>
      </w:r>
      <w:r>
        <w:rPr>
          <w:sz w:val="28"/>
        </w:rPr>
        <w:t>РПК. Повестка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рассмотрения 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заседаниях РПК утверждаются Председателем РПК.</w:t>
      </w:r>
    </w:p>
    <w:p w:rsidR="004B6D68" w:rsidRDefault="00490A41">
      <w:pPr>
        <w:pStyle w:val="a4"/>
        <w:numPr>
          <w:ilvl w:val="1"/>
          <w:numId w:val="2"/>
        </w:numPr>
        <w:tabs>
          <w:tab w:val="left" w:pos="705"/>
        </w:tabs>
        <w:spacing w:before="3" w:line="249" w:lineRule="auto"/>
        <w:ind w:left="141" w:right="267" w:firstLine="0"/>
        <w:jc w:val="both"/>
        <w:rPr>
          <w:sz w:val="28"/>
        </w:rPr>
      </w:pPr>
      <w:r>
        <w:rPr>
          <w:sz w:val="28"/>
        </w:rPr>
        <w:t>Заседания РПК ведет Председатель РПК, а в его отсутствие по его поручению заместитель председателя РПК.</w:t>
      </w:r>
    </w:p>
    <w:p w:rsidR="004B6D68" w:rsidRDefault="00490A41">
      <w:pPr>
        <w:pStyle w:val="a4"/>
        <w:numPr>
          <w:ilvl w:val="1"/>
          <w:numId w:val="2"/>
        </w:numPr>
        <w:tabs>
          <w:tab w:val="left" w:pos="705"/>
        </w:tabs>
        <w:spacing w:line="319" w:lineRule="exact"/>
        <w:ind w:left="705" w:hanging="564"/>
        <w:jc w:val="both"/>
        <w:rPr>
          <w:sz w:val="28"/>
        </w:rPr>
      </w:pPr>
      <w:r>
        <w:rPr>
          <w:sz w:val="28"/>
        </w:rPr>
        <w:t>Присутствие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15"/>
          <w:sz w:val="28"/>
        </w:rPr>
        <w:t xml:space="preserve"> </w:t>
      </w:r>
      <w:r>
        <w:rPr>
          <w:sz w:val="28"/>
        </w:rPr>
        <w:t>РПК</w:t>
      </w:r>
      <w:r>
        <w:rPr>
          <w:spacing w:val="-10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4"/>
          <w:sz w:val="28"/>
        </w:rPr>
        <w:t xml:space="preserve"> </w:t>
      </w:r>
      <w:r>
        <w:rPr>
          <w:sz w:val="28"/>
        </w:rPr>
        <w:t>РПК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обязательно.</w:t>
      </w:r>
    </w:p>
    <w:p w:rsidR="004B6D68" w:rsidRDefault="00490A41">
      <w:pPr>
        <w:pStyle w:val="a3"/>
        <w:spacing w:before="9" w:line="247" w:lineRule="auto"/>
        <w:ind w:left="150" w:right="281" w:firstLine="556"/>
      </w:pPr>
      <w:r>
        <w:t>Делегирование членом РПК своих полномочий в РПК иным должностным лицам не допускается. В случае невозможности присутствия члена РПК на заседании он обязан заблаговременно известить об этом Председателя РПК.</w:t>
      </w:r>
    </w:p>
    <w:p w:rsidR="004B6D68" w:rsidRDefault="00490A41">
      <w:pPr>
        <w:pStyle w:val="a3"/>
        <w:spacing w:before="4" w:line="249" w:lineRule="auto"/>
        <w:ind w:left="150" w:right="280" w:firstLine="556"/>
      </w:pPr>
      <w:r>
        <w:t>Заседание РПК считается правомочным, если на нем присутствует более половины ее членов.</w:t>
      </w:r>
    </w:p>
    <w:p w:rsidR="004B6D68" w:rsidRDefault="00490A41">
      <w:pPr>
        <w:pStyle w:val="a3"/>
        <w:spacing w:before="2" w:line="247" w:lineRule="auto"/>
        <w:ind w:left="150" w:right="270" w:firstLine="556"/>
      </w:pPr>
      <w:r>
        <w:t>В зависимости от рассматриваемых вопросов к участию в заседаниях РПК могут привлекаться иные лица. На заседание РПК могут приглашаться представители прокуратуры, органов исполнительной власти, иных организаций, а также</w:t>
      </w:r>
      <w:r>
        <w:rPr>
          <w:spacing w:val="-14"/>
        </w:rPr>
        <w:t xml:space="preserve"> </w:t>
      </w:r>
      <w:r>
        <w:t>представители</w:t>
      </w:r>
      <w:r>
        <w:rPr>
          <w:spacing w:val="-14"/>
        </w:rPr>
        <w:t xml:space="preserve"> </w:t>
      </w:r>
      <w:r>
        <w:t>образовательных,</w:t>
      </w:r>
      <w:r>
        <w:rPr>
          <w:spacing w:val="-12"/>
        </w:rPr>
        <w:t xml:space="preserve"> </w:t>
      </w:r>
      <w:r>
        <w:t>экспертных</w:t>
      </w:r>
      <w:r>
        <w:rPr>
          <w:spacing w:val="-15"/>
        </w:rPr>
        <w:t xml:space="preserve"> </w:t>
      </w:r>
      <w:r>
        <w:t>организаций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средств</w:t>
      </w:r>
      <w:r>
        <w:rPr>
          <w:spacing w:val="-16"/>
        </w:rPr>
        <w:t xml:space="preserve"> </w:t>
      </w:r>
      <w:r>
        <w:t xml:space="preserve">массовой </w:t>
      </w:r>
      <w:r>
        <w:rPr>
          <w:spacing w:val="-2"/>
        </w:rPr>
        <w:t>информации.</w:t>
      </w:r>
    </w:p>
    <w:p w:rsidR="004B6D68" w:rsidRDefault="00490A41">
      <w:pPr>
        <w:pStyle w:val="a4"/>
        <w:numPr>
          <w:ilvl w:val="1"/>
          <w:numId w:val="2"/>
        </w:numPr>
        <w:tabs>
          <w:tab w:val="left" w:pos="705"/>
        </w:tabs>
        <w:spacing w:before="3" w:line="249" w:lineRule="auto"/>
        <w:ind w:left="141" w:right="274" w:firstLine="0"/>
        <w:jc w:val="both"/>
        <w:rPr>
          <w:sz w:val="28"/>
        </w:rPr>
      </w:pPr>
      <w:r>
        <w:rPr>
          <w:sz w:val="28"/>
        </w:rPr>
        <w:t>Решения РПК принимаются на его заседании простым большинством голосов от общего числа присутствующих на заседании членов РПК.</w:t>
      </w:r>
    </w:p>
    <w:p w:rsidR="004B6D68" w:rsidRDefault="00490A41">
      <w:pPr>
        <w:pStyle w:val="a4"/>
        <w:numPr>
          <w:ilvl w:val="1"/>
          <w:numId w:val="2"/>
        </w:numPr>
        <w:tabs>
          <w:tab w:val="left" w:pos="705"/>
        </w:tabs>
        <w:spacing w:before="3" w:line="247" w:lineRule="auto"/>
        <w:ind w:left="141" w:right="266" w:firstLine="0"/>
        <w:jc w:val="both"/>
        <w:rPr>
          <w:sz w:val="28"/>
        </w:rPr>
      </w:pPr>
      <w:r>
        <w:rPr>
          <w:sz w:val="28"/>
        </w:rPr>
        <w:t>Решения РПК оформляются протоколом. В протоколе указываются дата заседания, фамилии присутствующих на нем лиц, повестка дня, принятые решения и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голосования.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равенстве</w:t>
      </w:r>
      <w:r>
        <w:rPr>
          <w:spacing w:val="-5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7"/>
          <w:sz w:val="28"/>
        </w:rPr>
        <w:t xml:space="preserve"> </w:t>
      </w:r>
      <w:r>
        <w:rPr>
          <w:sz w:val="28"/>
        </w:rPr>
        <w:t>голос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7"/>
          <w:sz w:val="28"/>
        </w:rPr>
        <w:t xml:space="preserve"> </w:t>
      </w:r>
      <w:r>
        <w:rPr>
          <w:sz w:val="28"/>
        </w:rPr>
        <w:t>РПК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pacing w:val="-2"/>
          <w:sz w:val="28"/>
        </w:rPr>
        <w:t>решающим.</w:t>
      </w:r>
    </w:p>
    <w:p w:rsidR="004B6D68" w:rsidRDefault="00490A41">
      <w:pPr>
        <w:pStyle w:val="a4"/>
        <w:numPr>
          <w:ilvl w:val="1"/>
          <w:numId w:val="2"/>
        </w:numPr>
        <w:tabs>
          <w:tab w:val="left" w:pos="705"/>
        </w:tabs>
        <w:spacing w:line="247" w:lineRule="auto"/>
        <w:ind w:left="141" w:right="279" w:firstLine="0"/>
        <w:jc w:val="both"/>
        <w:rPr>
          <w:sz w:val="28"/>
        </w:rPr>
      </w:pPr>
      <w:r>
        <w:rPr>
          <w:sz w:val="28"/>
        </w:rPr>
        <w:t>Члены РПК обладают равными правами при принятии решений. Члены РПК и лица, участвующие в ее заседании, не вправе разглашать сведения, ставшие им известными в ходе работы РПК.</w:t>
      </w:r>
    </w:p>
    <w:p w:rsidR="004B6D68" w:rsidRDefault="004B6D68">
      <w:pPr>
        <w:pStyle w:val="a4"/>
        <w:spacing w:line="247" w:lineRule="auto"/>
        <w:rPr>
          <w:sz w:val="28"/>
        </w:rPr>
        <w:sectPr w:rsidR="004B6D68">
          <w:pgSz w:w="11900" w:h="16840"/>
          <w:pgMar w:top="1080" w:right="425" w:bottom="620" w:left="992" w:header="0" w:footer="436" w:gutter="0"/>
          <w:cols w:space="720"/>
        </w:sectPr>
      </w:pPr>
    </w:p>
    <w:p w:rsidR="004B6D68" w:rsidRDefault="00490A41">
      <w:pPr>
        <w:pStyle w:val="a4"/>
        <w:numPr>
          <w:ilvl w:val="1"/>
          <w:numId w:val="2"/>
        </w:numPr>
        <w:tabs>
          <w:tab w:val="left" w:pos="705"/>
        </w:tabs>
        <w:spacing w:before="75" w:line="247" w:lineRule="auto"/>
        <w:ind w:left="141" w:right="270" w:firstLine="0"/>
        <w:jc w:val="both"/>
        <w:rPr>
          <w:sz w:val="28"/>
        </w:rPr>
      </w:pPr>
      <w:r>
        <w:rPr>
          <w:sz w:val="28"/>
        </w:rPr>
        <w:lastRenderedPageBreak/>
        <w:t>Каждый член РПК, не согласный с решением комиссии, 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 изложить письменно свое особое мнение по рассматриваемому вопросу, которое подлежит обязательному приобщению к протоколу заседания комиссии.</w:t>
      </w:r>
    </w:p>
    <w:p w:rsidR="004B6D68" w:rsidRDefault="00490A41">
      <w:pPr>
        <w:pStyle w:val="a4"/>
        <w:numPr>
          <w:ilvl w:val="1"/>
          <w:numId w:val="2"/>
        </w:numPr>
        <w:tabs>
          <w:tab w:val="left" w:pos="705"/>
        </w:tabs>
        <w:spacing w:before="4" w:line="247" w:lineRule="auto"/>
        <w:ind w:left="141" w:right="271" w:firstLine="0"/>
        <w:jc w:val="both"/>
        <w:rPr>
          <w:sz w:val="28"/>
        </w:rPr>
      </w:pPr>
      <w:r>
        <w:rPr>
          <w:sz w:val="28"/>
        </w:rPr>
        <w:t>Основанием для проведения внеочередного заседания РПК является информация о факте коррупции со стороны работника, полученная от правоохранительных, судебных или иных государственных органов, от организаций, должностных лиц или граждан.</w:t>
      </w:r>
    </w:p>
    <w:p w:rsidR="004B6D68" w:rsidRDefault="00490A41">
      <w:pPr>
        <w:pStyle w:val="a4"/>
        <w:numPr>
          <w:ilvl w:val="1"/>
          <w:numId w:val="2"/>
        </w:numPr>
        <w:tabs>
          <w:tab w:val="left" w:pos="705"/>
        </w:tabs>
        <w:spacing w:before="4"/>
        <w:ind w:left="705" w:hanging="564"/>
        <w:jc w:val="both"/>
        <w:rPr>
          <w:sz w:val="28"/>
        </w:rPr>
      </w:pPr>
      <w:r>
        <w:rPr>
          <w:sz w:val="28"/>
        </w:rPr>
        <w:t>Информация,</w:t>
      </w:r>
      <w:r>
        <w:rPr>
          <w:spacing w:val="-11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пункте.</w:t>
      </w:r>
    </w:p>
    <w:p w:rsidR="004B6D68" w:rsidRDefault="00490A41">
      <w:pPr>
        <w:pStyle w:val="a4"/>
        <w:numPr>
          <w:ilvl w:val="1"/>
          <w:numId w:val="2"/>
        </w:numPr>
        <w:tabs>
          <w:tab w:val="left" w:pos="705"/>
        </w:tabs>
        <w:spacing w:before="14" w:line="244" w:lineRule="auto"/>
        <w:ind w:left="141" w:right="257" w:firstLine="0"/>
        <w:jc w:val="both"/>
        <w:rPr>
          <w:sz w:val="28"/>
        </w:rPr>
      </w:pPr>
      <w:r>
        <w:rPr>
          <w:sz w:val="28"/>
        </w:rPr>
        <w:t>Настоящего Положения, рассматривается РПК, если она представлена в письменном виде и содержит следующие сведения: фамилию, имя, отчество подавшего письменное уведомление и место работы; описание факта коррупции; данные об источнике информации.</w:t>
      </w:r>
    </w:p>
    <w:p w:rsidR="004B6D68" w:rsidRDefault="00490A41">
      <w:pPr>
        <w:pStyle w:val="a4"/>
        <w:numPr>
          <w:ilvl w:val="1"/>
          <w:numId w:val="2"/>
        </w:numPr>
        <w:tabs>
          <w:tab w:val="left" w:pos="844"/>
        </w:tabs>
        <w:spacing w:before="11" w:line="247" w:lineRule="auto"/>
        <w:ind w:left="150" w:right="270" w:firstLine="0"/>
        <w:jc w:val="both"/>
        <w:rPr>
          <w:sz w:val="28"/>
        </w:rPr>
      </w:pPr>
      <w:r>
        <w:rPr>
          <w:sz w:val="28"/>
        </w:rPr>
        <w:t xml:space="preserve">По результатам проведения внеочередного заседания, РПК предлагает </w:t>
      </w:r>
      <w:proofErr w:type="gramStart"/>
      <w:r>
        <w:rPr>
          <w:sz w:val="28"/>
        </w:rPr>
        <w:t>принять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 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служебной 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сотрудника ДОО в котором зафиксирован</w:t>
      </w:r>
      <w:proofErr w:type="gramEnd"/>
      <w:r>
        <w:rPr>
          <w:sz w:val="28"/>
        </w:rPr>
        <w:t xml:space="preserve"> факт коррупции.</w:t>
      </w:r>
    </w:p>
    <w:p w:rsidR="004B6D68" w:rsidRDefault="00490A41">
      <w:pPr>
        <w:pStyle w:val="a4"/>
        <w:numPr>
          <w:ilvl w:val="0"/>
          <w:numId w:val="2"/>
        </w:numPr>
        <w:tabs>
          <w:tab w:val="left" w:pos="499"/>
        </w:tabs>
        <w:spacing w:before="302"/>
        <w:ind w:left="499" w:hanging="358"/>
        <w:jc w:val="both"/>
        <w:rPr>
          <w:b/>
          <w:sz w:val="28"/>
        </w:rPr>
      </w:pPr>
      <w:r>
        <w:rPr>
          <w:b/>
          <w:sz w:val="28"/>
        </w:rPr>
        <w:t>Состав</w:t>
      </w:r>
      <w:r>
        <w:rPr>
          <w:b/>
          <w:spacing w:val="-17"/>
          <w:sz w:val="28"/>
        </w:rPr>
        <w:t xml:space="preserve"> </w:t>
      </w:r>
      <w:r>
        <w:rPr>
          <w:b/>
          <w:spacing w:val="-5"/>
          <w:sz w:val="28"/>
        </w:rPr>
        <w:t>РПК</w:t>
      </w:r>
    </w:p>
    <w:p w:rsidR="004B6D68" w:rsidRDefault="00490A41">
      <w:pPr>
        <w:pStyle w:val="a4"/>
        <w:numPr>
          <w:ilvl w:val="1"/>
          <w:numId w:val="2"/>
        </w:numPr>
        <w:tabs>
          <w:tab w:val="left" w:pos="705"/>
        </w:tabs>
        <w:spacing w:before="14" w:line="254" w:lineRule="auto"/>
        <w:ind w:left="141" w:right="281" w:firstLine="0"/>
        <w:jc w:val="both"/>
        <w:rPr>
          <w:sz w:val="28"/>
        </w:rPr>
      </w:pPr>
      <w:r>
        <w:rPr>
          <w:sz w:val="28"/>
        </w:rPr>
        <w:t>В состав РПК входят председатель РПК, заместитель председателя РПК, секретарь РПК и члены РПК.</w:t>
      </w:r>
    </w:p>
    <w:p w:rsidR="004B6D68" w:rsidRDefault="00490A41">
      <w:pPr>
        <w:pStyle w:val="a4"/>
        <w:numPr>
          <w:ilvl w:val="1"/>
          <w:numId w:val="2"/>
        </w:numPr>
        <w:tabs>
          <w:tab w:val="left" w:pos="705"/>
        </w:tabs>
        <w:spacing w:line="312" w:lineRule="exact"/>
        <w:ind w:left="705" w:hanging="564"/>
        <w:jc w:val="both"/>
        <w:rPr>
          <w:sz w:val="28"/>
        </w:rPr>
      </w:pPr>
      <w:r>
        <w:rPr>
          <w:spacing w:val="-2"/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РПК:</w:t>
      </w:r>
    </w:p>
    <w:p w:rsidR="004B6D68" w:rsidRDefault="00490A41">
      <w:pPr>
        <w:pStyle w:val="a4"/>
        <w:numPr>
          <w:ilvl w:val="2"/>
          <w:numId w:val="2"/>
        </w:numPr>
        <w:tabs>
          <w:tab w:val="left" w:pos="869"/>
        </w:tabs>
        <w:spacing w:before="8"/>
        <w:ind w:left="869" w:hanging="359"/>
        <w:rPr>
          <w:sz w:val="28"/>
        </w:rPr>
      </w:pPr>
      <w:r>
        <w:rPr>
          <w:sz w:val="28"/>
        </w:rPr>
        <w:t>Определяет</w:t>
      </w:r>
      <w:r>
        <w:rPr>
          <w:spacing w:val="-1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-12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РПК;</w:t>
      </w:r>
    </w:p>
    <w:p w:rsidR="004B6D68" w:rsidRDefault="00490A41">
      <w:pPr>
        <w:pStyle w:val="a4"/>
        <w:numPr>
          <w:ilvl w:val="2"/>
          <w:numId w:val="2"/>
        </w:numPr>
        <w:tabs>
          <w:tab w:val="left" w:pos="869"/>
        </w:tabs>
        <w:spacing w:before="8"/>
        <w:ind w:left="869" w:hanging="359"/>
        <w:rPr>
          <w:sz w:val="28"/>
        </w:rPr>
      </w:pPr>
      <w:r>
        <w:rPr>
          <w:sz w:val="28"/>
        </w:rPr>
        <w:t>Утверждает</w:t>
      </w:r>
      <w:r>
        <w:rPr>
          <w:spacing w:val="-15"/>
          <w:sz w:val="28"/>
        </w:rPr>
        <w:t xml:space="preserve"> </w:t>
      </w:r>
      <w:r>
        <w:rPr>
          <w:sz w:val="28"/>
        </w:rPr>
        <w:t>повестку</w:t>
      </w:r>
      <w:r>
        <w:rPr>
          <w:spacing w:val="-18"/>
          <w:sz w:val="28"/>
        </w:rPr>
        <w:t xml:space="preserve"> </w:t>
      </w:r>
      <w:r>
        <w:rPr>
          <w:sz w:val="28"/>
        </w:rPr>
        <w:t>дня</w:t>
      </w:r>
      <w:r>
        <w:rPr>
          <w:spacing w:val="-14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РПК,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15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РПК;</w:t>
      </w:r>
    </w:p>
    <w:p w:rsidR="004B6D68" w:rsidRDefault="00490A41">
      <w:pPr>
        <w:pStyle w:val="a4"/>
        <w:numPr>
          <w:ilvl w:val="2"/>
          <w:numId w:val="2"/>
        </w:numPr>
        <w:tabs>
          <w:tab w:val="left" w:pos="869"/>
          <w:tab w:val="left" w:pos="871"/>
        </w:tabs>
        <w:spacing w:before="12" w:line="242" w:lineRule="auto"/>
        <w:ind w:right="281"/>
        <w:rPr>
          <w:sz w:val="28"/>
        </w:rPr>
      </w:pPr>
      <w:r>
        <w:rPr>
          <w:sz w:val="28"/>
        </w:rPr>
        <w:t>Распределяет обязанности между членами РПК и дает поручения по подготовке вопросов для рассмотрения на заседаниях РПК;</w:t>
      </w:r>
    </w:p>
    <w:p w:rsidR="004B6D68" w:rsidRDefault="00490A41">
      <w:pPr>
        <w:pStyle w:val="a4"/>
        <w:numPr>
          <w:ilvl w:val="2"/>
          <w:numId w:val="2"/>
        </w:numPr>
        <w:tabs>
          <w:tab w:val="left" w:pos="869"/>
          <w:tab w:val="left" w:pos="871"/>
        </w:tabs>
        <w:spacing w:before="10" w:line="247" w:lineRule="auto"/>
        <w:ind w:right="271"/>
        <w:rPr>
          <w:sz w:val="28"/>
        </w:rPr>
      </w:pPr>
      <w:r>
        <w:rPr>
          <w:sz w:val="28"/>
        </w:rPr>
        <w:t>Принимает решение о привлечении независимых экспертов (консультантов) для проведения экспертиз при подготовке вопросов, выносимых на рассмотрение РПК, утверждает реестр независимых экспертов (консультантов) РПК;</w:t>
      </w:r>
    </w:p>
    <w:p w:rsidR="004B6D68" w:rsidRDefault="00490A41">
      <w:pPr>
        <w:pStyle w:val="a4"/>
        <w:numPr>
          <w:ilvl w:val="2"/>
          <w:numId w:val="2"/>
        </w:numPr>
        <w:tabs>
          <w:tab w:val="left" w:pos="869"/>
        </w:tabs>
        <w:spacing w:before="1"/>
        <w:ind w:left="869" w:hanging="359"/>
        <w:rPr>
          <w:sz w:val="28"/>
        </w:rPr>
      </w:pPr>
      <w:r>
        <w:rPr>
          <w:sz w:val="28"/>
        </w:rPr>
        <w:t>Утверждает</w:t>
      </w:r>
      <w:r>
        <w:rPr>
          <w:spacing w:val="-13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-12"/>
          <w:sz w:val="28"/>
        </w:rPr>
        <w:t xml:space="preserve"> </w:t>
      </w:r>
      <w:r>
        <w:rPr>
          <w:sz w:val="28"/>
        </w:rPr>
        <w:t>план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РПК.</w:t>
      </w:r>
    </w:p>
    <w:p w:rsidR="004B6D68" w:rsidRDefault="00490A41">
      <w:pPr>
        <w:pStyle w:val="a4"/>
        <w:numPr>
          <w:ilvl w:val="1"/>
          <w:numId w:val="2"/>
        </w:numPr>
        <w:tabs>
          <w:tab w:val="left" w:pos="773"/>
        </w:tabs>
        <w:spacing w:before="9"/>
        <w:ind w:left="773" w:hanging="632"/>
        <w:jc w:val="both"/>
        <w:rPr>
          <w:sz w:val="28"/>
        </w:rPr>
      </w:pPr>
      <w:r>
        <w:rPr>
          <w:spacing w:val="-2"/>
          <w:sz w:val="28"/>
        </w:rPr>
        <w:t xml:space="preserve">Секретарь </w:t>
      </w:r>
      <w:r>
        <w:rPr>
          <w:spacing w:val="-4"/>
          <w:sz w:val="28"/>
        </w:rPr>
        <w:t>РПК:</w:t>
      </w:r>
    </w:p>
    <w:p w:rsidR="004B6D68" w:rsidRDefault="00490A41">
      <w:pPr>
        <w:pStyle w:val="a4"/>
        <w:numPr>
          <w:ilvl w:val="2"/>
          <w:numId w:val="2"/>
        </w:numPr>
        <w:tabs>
          <w:tab w:val="left" w:pos="861"/>
        </w:tabs>
        <w:spacing w:before="13" w:line="242" w:lineRule="auto"/>
        <w:ind w:left="861" w:right="401"/>
        <w:jc w:val="left"/>
        <w:rPr>
          <w:sz w:val="28"/>
        </w:rPr>
      </w:pPr>
      <w:r>
        <w:rPr>
          <w:sz w:val="28"/>
        </w:rPr>
        <w:t>Регистрирует</w:t>
      </w:r>
      <w:r>
        <w:rPr>
          <w:spacing w:val="32"/>
          <w:sz w:val="28"/>
        </w:rPr>
        <w:t xml:space="preserve"> </w:t>
      </w:r>
      <w:r>
        <w:rPr>
          <w:sz w:val="28"/>
        </w:rPr>
        <w:t>поступающую</w:t>
      </w:r>
      <w:r>
        <w:rPr>
          <w:spacing w:val="3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3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заседаниях комиссии РПК;</w:t>
      </w:r>
    </w:p>
    <w:p w:rsidR="004B6D68" w:rsidRDefault="00490A41">
      <w:pPr>
        <w:pStyle w:val="a4"/>
        <w:numPr>
          <w:ilvl w:val="2"/>
          <w:numId w:val="2"/>
        </w:numPr>
        <w:tabs>
          <w:tab w:val="left" w:pos="861"/>
        </w:tabs>
        <w:spacing w:before="10"/>
        <w:ind w:left="861" w:hanging="360"/>
        <w:jc w:val="left"/>
        <w:rPr>
          <w:sz w:val="28"/>
        </w:rPr>
      </w:pPr>
      <w:r>
        <w:rPr>
          <w:sz w:val="28"/>
        </w:rPr>
        <w:t>Формирует</w:t>
      </w:r>
      <w:r>
        <w:rPr>
          <w:spacing w:val="-12"/>
          <w:sz w:val="28"/>
        </w:rPr>
        <w:t xml:space="preserve"> </w:t>
      </w:r>
      <w:r>
        <w:rPr>
          <w:sz w:val="28"/>
        </w:rPr>
        <w:t>повестку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РПК;</w:t>
      </w:r>
    </w:p>
    <w:p w:rsidR="004B6D68" w:rsidRDefault="00490A41">
      <w:pPr>
        <w:pStyle w:val="a4"/>
        <w:numPr>
          <w:ilvl w:val="2"/>
          <w:numId w:val="2"/>
        </w:numPr>
        <w:tabs>
          <w:tab w:val="left" w:pos="861"/>
        </w:tabs>
        <w:spacing w:before="7"/>
        <w:ind w:left="861" w:hanging="360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-18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17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РПК;</w:t>
      </w:r>
    </w:p>
    <w:p w:rsidR="004B6D68" w:rsidRDefault="00490A41">
      <w:pPr>
        <w:pStyle w:val="a4"/>
        <w:numPr>
          <w:ilvl w:val="2"/>
          <w:numId w:val="2"/>
        </w:numPr>
        <w:tabs>
          <w:tab w:val="left" w:pos="861"/>
        </w:tabs>
        <w:spacing w:before="8"/>
        <w:ind w:left="861" w:hanging="360"/>
        <w:jc w:val="left"/>
        <w:rPr>
          <w:sz w:val="28"/>
        </w:rPr>
      </w:pPr>
      <w:r>
        <w:rPr>
          <w:sz w:val="28"/>
        </w:rPr>
        <w:t>Организует</w:t>
      </w:r>
      <w:r>
        <w:rPr>
          <w:spacing w:val="-16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17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РПК;</w:t>
      </w:r>
    </w:p>
    <w:p w:rsidR="004B6D68" w:rsidRDefault="00490A41">
      <w:pPr>
        <w:pStyle w:val="a4"/>
        <w:numPr>
          <w:ilvl w:val="2"/>
          <w:numId w:val="2"/>
        </w:numPr>
        <w:tabs>
          <w:tab w:val="left" w:pos="861"/>
        </w:tabs>
        <w:spacing w:before="7" w:line="244" w:lineRule="auto"/>
        <w:ind w:left="861" w:right="306"/>
        <w:jc w:val="left"/>
        <w:rPr>
          <w:sz w:val="28"/>
        </w:rPr>
      </w:pPr>
      <w:r>
        <w:rPr>
          <w:spacing w:val="-2"/>
          <w:sz w:val="28"/>
        </w:rPr>
        <w:t>Доводит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членов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РПК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информацию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вынесенных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рассмотрение </w:t>
      </w:r>
      <w:r>
        <w:rPr>
          <w:sz w:val="28"/>
        </w:rPr>
        <w:t>РПК вопросах</w:t>
      </w:r>
      <w:r>
        <w:rPr>
          <w:spacing w:val="-1"/>
          <w:sz w:val="28"/>
        </w:rPr>
        <w:t xml:space="preserve"> </w:t>
      </w:r>
      <w:r>
        <w:rPr>
          <w:sz w:val="28"/>
        </w:rPr>
        <w:t>и представляет необходимые материалы для их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рассмотрения;</w:t>
      </w:r>
    </w:p>
    <w:p w:rsidR="004B6D68" w:rsidRDefault="00490A41">
      <w:pPr>
        <w:pStyle w:val="a4"/>
        <w:numPr>
          <w:ilvl w:val="2"/>
          <w:numId w:val="2"/>
        </w:numPr>
        <w:tabs>
          <w:tab w:val="left" w:pos="861"/>
        </w:tabs>
        <w:spacing w:before="8" w:line="242" w:lineRule="auto"/>
        <w:ind w:left="861" w:right="319"/>
        <w:jc w:val="left"/>
        <w:rPr>
          <w:sz w:val="28"/>
        </w:rPr>
      </w:pPr>
      <w:r>
        <w:rPr>
          <w:sz w:val="28"/>
        </w:rPr>
        <w:t>Доводит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7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40"/>
          <w:sz w:val="28"/>
        </w:rPr>
        <w:t xml:space="preserve"> </w:t>
      </w:r>
      <w:r>
        <w:rPr>
          <w:sz w:val="28"/>
        </w:rPr>
        <w:t>РПК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дате,</w:t>
      </w:r>
      <w:r>
        <w:rPr>
          <w:spacing w:val="40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месте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проведения очередного (внеочередного) заседания РПК;</w:t>
      </w:r>
    </w:p>
    <w:p w:rsidR="004B6D68" w:rsidRDefault="00490A41">
      <w:pPr>
        <w:pStyle w:val="a4"/>
        <w:numPr>
          <w:ilvl w:val="2"/>
          <w:numId w:val="2"/>
        </w:numPr>
        <w:tabs>
          <w:tab w:val="left" w:pos="861"/>
        </w:tabs>
        <w:spacing w:before="11" w:line="242" w:lineRule="auto"/>
        <w:ind w:left="861" w:right="614"/>
        <w:jc w:val="left"/>
        <w:rPr>
          <w:sz w:val="28"/>
        </w:rPr>
      </w:pPr>
      <w:r>
        <w:rPr>
          <w:sz w:val="28"/>
        </w:rPr>
        <w:t>Ведет</w:t>
      </w:r>
      <w:r>
        <w:rPr>
          <w:spacing w:val="-4"/>
          <w:sz w:val="28"/>
        </w:rPr>
        <w:t xml:space="preserve"> </w:t>
      </w:r>
      <w:r>
        <w:rPr>
          <w:sz w:val="28"/>
        </w:rPr>
        <w:t>учет,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протоколов и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РПК</w:t>
      </w:r>
      <w:r>
        <w:rPr>
          <w:spacing w:val="-5"/>
          <w:sz w:val="28"/>
        </w:rPr>
        <w:t xml:space="preserve"> </w:t>
      </w:r>
      <w:r>
        <w:rPr>
          <w:sz w:val="28"/>
        </w:rPr>
        <w:t>с сопроводительными материалами;</w:t>
      </w:r>
    </w:p>
    <w:p w:rsidR="004B6D68" w:rsidRDefault="00490A41">
      <w:pPr>
        <w:pStyle w:val="a4"/>
        <w:numPr>
          <w:ilvl w:val="2"/>
          <w:numId w:val="2"/>
        </w:numPr>
        <w:tabs>
          <w:tab w:val="left" w:pos="861"/>
        </w:tabs>
        <w:spacing w:before="10" w:line="242" w:lineRule="auto"/>
        <w:ind w:left="861" w:right="317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-18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1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8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-16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6"/>
          <w:sz w:val="28"/>
        </w:rPr>
        <w:t xml:space="preserve"> </w:t>
      </w:r>
      <w:r>
        <w:rPr>
          <w:sz w:val="28"/>
        </w:rPr>
        <w:t>РПК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представляет его на утверждение председателю РПК;</w:t>
      </w:r>
    </w:p>
    <w:p w:rsidR="004B6D68" w:rsidRDefault="004B6D68">
      <w:pPr>
        <w:pStyle w:val="a4"/>
        <w:spacing w:line="242" w:lineRule="auto"/>
        <w:jc w:val="left"/>
        <w:rPr>
          <w:sz w:val="28"/>
        </w:rPr>
        <w:sectPr w:rsidR="004B6D68">
          <w:pgSz w:w="11900" w:h="16840"/>
          <w:pgMar w:top="1080" w:right="425" w:bottom="620" w:left="992" w:header="0" w:footer="436" w:gutter="0"/>
          <w:cols w:space="720"/>
        </w:sectPr>
      </w:pPr>
    </w:p>
    <w:p w:rsidR="004B6D68" w:rsidRDefault="00490A41">
      <w:pPr>
        <w:pStyle w:val="a4"/>
        <w:numPr>
          <w:ilvl w:val="2"/>
          <w:numId w:val="2"/>
        </w:numPr>
        <w:tabs>
          <w:tab w:val="left" w:pos="859"/>
          <w:tab w:val="left" w:pos="861"/>
        </w:tabs>
        <w:spacing w:before="75" w:line="244" w:lineRule="auto"/>
        <w:ind w:left="861" w:right="272"/>
        <w:rPr>
          <w:sz w:val="28"/>
        </w:rPr>
      </w:pPr>
      <w:r>
        <w:rPr>
          <w:sz w:val="28"/>
        </w:rPr>
        <w:lastRenderedPageBreak/>
        <w:t>Несет ответственность за информационное, организационно-техническое обеспечение деятельности РПК.</w:t>
      </w:r>
    </w:p>
    <w:p w:rsidR="004B6D68" w:rsidRDefault="00490A41">
      <w:pPr>
        <w:pStyle w:val="a4"/>
        <w:numPr>
          <w:ilvl w:val="1"/>
          <w:numId w:val="2"/>
        </w:numPr>
        <w:tabs>
          <w:tab w:val="left" w:pos="705"/>
        </w:tabs>
        <w:spacing w:before="4" w:line="247" w:lineRule="auto"/>
        <w:ind w:left="141" w:right="279" w:firstLine="0"/>
        <w:jc w:val="both"/>
        <w:rPr>
          <w:sz w:val="28"/>
        </w:rPr>
      </w:pPr>
      <w:r>
        <w:rPr>
          <w:sz w:val="28"/>
        </w:rPr>
        <w:t>Заместитель председателя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РПК выполняет по поучению председателя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РПК его функции во время отсутствия председателя (отпуск, болезнь, командировка, служебное задание).</w:t>
      </w:r>
    </w:p>
    <w:p w:rsidR="004B6D68" w:rsidRDefault="00490A41">
      <w:pPr>
        <w:pStyle w:val="a4"/>
        <w:numPr>
          <w:ilvl w:val="1"/>
          <w:numId w:val="2"/>
        </w:numPr>
        <w:tabs>
          <w:tab w:val="left" w:pos="705"/>
        </w:tabs>
        <w:spacing w:before="4"/>
        <w:ind w:left="705" w:hanging="564"/>
        <w:jc w:val="both"/>
        <w:rPr>
          <w:sz w:val="28"/>
        </w:rPr>
      </w:pPr>
      <w:r>
        <w:rPr>
          <w:spacing w:val="-2"/>
          <w:sz w:val="28"/>
        </w:rPr>
        <w:t>Независимый</w:t>
      </w:r>
      <w:r>
        <w:rPr>
          <w:sz w:val="28"/>
        </w:rPr>
        <w:t xml:space="preserve"> </w:t>
      </w:r>
      <w:r>
        <w:rPr>
          <w:spacing w:val="-2"/>
          <w:sz w:val="28"/>
        </w:rPr>
        <w:t>эксперт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(консультант)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РПК:</w:t>
      </w:r>
    </w:p>
    <w:p w:rsidR="004B6D68" w:rsidRDefault="00490A41">
      <w:pPr>
        <w:pStyle w:val="a4"/>
        <w:numPr>
          <w:ilvl w:val="2"/>
          <w:numId w:val="2"/>
        </w:numPr>
        <w:tabs>
          <w:tab w:val="left" w:pos="860"/>
        </w:tabs>
        <w:spacing w:before="13"/>
        <w:ind w:left="860" w:hanging="359"/>
        <w:rPr>
          <w:sz w:val="28"/>
        </w:rPr>
      </w:pP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приглашению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9"/>
          <w:sz w:val="28"/>
        </w:rPr>
        <w:t xml:space="preserve"> </w:t>
      </w:r>
      <w:r>
        <w:rPr>
          <w:sz w:val="28"/>
        </w:rPr>
        <w:t>РПК</w:t>
      </w:r>
      <w:r>
        <w:rPr>
          <w:spacing w:val="-12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РПК;</w:t>
      </w:r>
    </w:p>
    <w:p w:rsidR="004B6D68" w:rsidRDefault="00490A41">
      <w:pPr>
        <w:pStyle w:val="a4"/>
        <w:numPr>
          <w:ilvl w:val="2"/>
          <w:numId w:val="2"/>
        </w:numPr>
        <w:tabs>
          <w:tab w:val="left" w:pos="859"/>
          <w:tab w:val="left" w:pos="861"/>
        </w:tabs>
        <w:spacing w:before="7" w:line="247" w:lineRule="auto"/>
        <w:ind w:left="861" w:right="267"/>
        <w:rPr>
          <w:sz w:val="28"/>
        </w:rPr>
      </w:pPr>
      <w:proofErr w:type="gramStart"/>
      <w:r>
        <w:rPr>
          <w:sz w:val="28"/>
        </w:rPr>
        <w:t>Участвует в подготовке и проведении заседаний РПК, обсуждений вопросов по</w:t>
      </w:r>
      <w:r>
        <w:rPr>
          <w:spacing w:val="-10"/>
          <w:sz w:val="28"/>
        </w:rPr>
        <w:t xml:space="preserve"> </w:t>
      </w:r>
      <w:r>
        <w:rPr>
          <w:sz w:val="28"/>
        </w:rPr>
        <w:t>повестке</w:t>
      </w:r>
      <w:r>
        <w:rPr>
          <w:spacing w:val="-9"/>
          <w:sz w:val="28"/>
        </w:rPr>
        <w:t xml:space="preserve"> </w:t>
      </w:r>
      <w:r>
        <w:rPr>
          <w:sz w:val="28"/>
        </w:rPr>
        <w:t>для,</w:t>
      </w:r>
      <w:r>
        <w:rPr>
          <w:spacing w:val="-8"/>
          <w:sz w:val="28"/>
        </w:rPr>
        <w:t xml:space="preserve"> </w:t>
      </w:r>
      <w:r>
        <w:rPr>
          <w:sz w:val="28"/>
        </w:rPr>
        <w:t>высказывает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ним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экспертное</w:t>
      </w:r>
      <w:r>
        <w:rPr>
          <w:spacing w:val="-9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-11"/>
          <w:sz w:val="28"/>
        </w:rPr>
        <w:t xml:space="preserve"> </w:t>
      </w:r>
      <w:r>
        <w:rPr>
          <w:sz w:val="28"/>
        </w:rPr>
        <w:t>письменные экспертные заключения и информационно-аналитические материалы;</w:t>
      </w:r>
      <w:proofErr w:type="gramEnd"/>
    </w:p>
    <w:p w:rsidR="004B6D68" w:rsidRDefault="00490A41">
      <w:pPr>
        <w:pStyle w:val="a4"/>
        <w:numPr>
          <w:ilvl w:val="2"/>
          <w:numId w:val="2"/>
        </w:numPr>
        <w:tabs>
          <w:tab w:val="left" w:pos="860"/>
        </w:tabs>
        <w:spacing w:line="340" w:lineRule="exact"/>
        <w:ind w:left="860" w:hanging="359"/>
        <w:rPr>
          <w:sz w:val="28"/>
        </w:rPr>
      </w:pPr>
      <w:r>
        <w:rPr>
          <w:sz w:val="28"/>
        </w:rPr>
        <w:t>Готовит</w:t>
      </w:r>
      <w:r>
        <w:rPr>
          <w:spacing w:val="-14"/>
          <w:sz w:val="28"/>
        </w:rPr>
        <w:t xml:space="preserve"> </w:t>
      </w:r>
      <w:r>
        <w:rPr>
          <w:sz w:val="28"/>
        </w:rPr>
        <w:t>свои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РПК.</w:t>
      </w:r>
    </w:p>
    <w:p w:rsidR="004B6D68" w:rsidRDefault="00490A41">
      <w:pPr>
        <w:pStyle w:val="a4"/>
        <w:numPr>
          <w:ilvl w:val="1"/>
          <w:numId w:val="2"/>
        </w:numPr>
        <w:tabs>
          <w:tab w:val="left" w:pos="705"/>
        </w:tabs>
        <w:spacing w:before="9"/>
        <w:ind w:left="705" w:hanging="564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РПК:</w:t>
      </w:r>
    </w:p>
    <w:p w:rsidR="004B6D68" w:rsidRDefault="00490A41">
      <w:pPr>
        <w:pStyle w:val="a4"/>
        <w:numPr>
          <w:ilvl w:val="2"/>
          <w:numId w:val="2"/>
        </w:numPr>
        <w:tabs>
          <w:tab w:val="left" w:pos="850"/>
          <w:tab w:val="left" w:pos="861"/>
        </w:tabs>
        <w:spacing w:before="13" w:line="247" w:lineRule="auto"/>
        <w:ind w:left="861" w:right="265"/>
        <w:rPr>
          <w:sz w:val="28"/>
        </w:rPr>
      </w:pPr>
      <w:r>
        <w:rPr>
          <w:sz w:val="28"/>
        </w:rPr>
        <w:t>Обеспечивают информационную и организационно-техническую деятельность РПК, осуществляют и участвуют в подготовке и проведении заседаний РПК, обсуждении вопросов по повестке дня, имею право голоса.</w:t>
      </w:r>
    </w:p>
    <w:p w:rsidR="004B6D68" w:rsidRDefault="004B6D68">
      <w:pPr>
        <w:pStyle w:val="a3"/>
        <w:spacing w:before="21"/>
        <w:ind w:left="0" w:firstLine="0"/>
        <w:jc w:val="left"/>
      </w:pPr>
    </w:p>
    <w:p w:rsidR="004B6D68" w:rsidRDefault="00490A41">
      <w:pPr>
        <w:pStyle w:val="a4"/>
        <w:numPr>
          <w:ilvl w:val="0"/>
          <w:numId w:val="2"/>
        </w:numPr>
        <w:tabs>
          <w:tab w:val="left" w:pos="499"/>
        </w:tabs>
        <w:spacing w:line="322" w:lineRule="exact"/>
        <w:ind w:left="499" w:hanging="358"/>
        <w:jc w:val="both"/>
        <w:rPr>
          <w:b/>
          <w:sz w:val="28"/>
        </w:rPr>
      </w:pPr>
      <w:r>
        <w:rPr>
          <w:b/>
          <w:spacing w:val="-2"/>
          <w:sz w:val="28"/>
        </w:rPr>
        <w:t>Порядок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управления</w:t>
      </w:r>
      <w:r>
        <w:rPr>
          <w:b/>
          <w:spacing w:val="3"/>
          <w:sz w:val="28"/>
        </w:rPr>
        <w:t xml:space="preserve"> </w:t>
      </w:r>
      <w:r>
        <w:rPr>
          <w:b/>
          <w:spacing w:val="-5"/>
          <w:sz w:val="28"/>
        </w:rPr>
        <w:t>РПК</w:t>
      </w:r>
    </w:p>
    <w:p w:rsidR="004B6D68" w:rsidRDefault="00490A41">
      <w:pPr>
        <w:pStyle w:val="a4"/>
        <w:numPr>
          <w:ilvl w:val="1"/>
          <w:numId w:val="2"/>
        </w:numPr>
        <w:tabs>
          <w:tab w:val="left" w:pos="705"/>
        </w:tabs>
        <w:spacing w:line="247" w:lineRule="auto"/>
        <w:ind w:left="141" w:right="276" w:firstLine="0"/>
        <w:jc w:val="both"/>
        <w:rPr>
          <w:sz w:val="28"/>
        </w:rPr>
      </w:pPr>
      <w:r>
        <w:rPr>
          <w:sz w:val="28"/>
        </w:rPr>
        <w:t xml:space="preserve">РПК может быть </w:t>
      </w:r>
      <w:proofErr w:type="gramStart"/>
      <w:r>
        <w:rPr>
          <w:sz w:val="28"/>
        </w:rPr>
        <w:t>упразднена</w:t>
      </w:r>
      <w:proofErr w:type="gramEnd"/>
      <w:r>
        <w:rPr>
          <w:sz w:val="28"/>
        </w:rPr>
        <w:t xml:space="preserve"> на основании приказа заведующего ДОО в соответствии с действующим законодательством.</w:t>
      </w:r>
    </w:p>
    <w:sectPr w:rsidR="004B6D68">
      <w:pgSz w:w="11900" w:h="16840"/>
      <w:pgMar w:top="1080" w:right="425" w:bottom="620" w:left="992" w:header="0" w:footer="4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0A2" w:rsidRDefault="002540A2">
      <w:r>
        <w:separator/>
      </w:r>
    </w:p>
  </w:endnote>
  <w:endnote w:type="continuationSeparator" w:id="0">
    <w:p w:rsidR="002540A2" w:rsidRDefault="0025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D68" w:rsidRDefault="00490A4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07456" behindDoc="1" locked="0" layoutInCell="1" allowOverlap="1">
              <wp:simplePos x="0" y="0"/>
              <wp:positionH relativeFrom="page">
                <wp:posOffset>7091171</wp:posOffset>
              </wp:positionH>
              <wp:positionV relativeFrom="page">
                <wp:posOffset>10275654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6D68" w:rsidRDefault="00490A4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C74CAE">
                            <w:rPr>
                              <w:noProof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8.35pt;margin-top:809.1pt;width:13pt;height:15.3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" filled="f" stroked="f">
              <v:path arrowok="t"/>
              <v:textbox inset="0,0,0,0">
                <w:txbxContent>
                  <w:p w:rsidR="004B6D68" w:rsidRDefault="00490A4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C74CAE">
                      <w:rPr>
                        <w:noProof/>
                        <w:spacing w:val="-10"/>
                        <w:sz w:val="24"/>
                      </w:rPr>
                      <w:t>5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0A2" w:rsidRDefault="002540A2">
      <w:r>
        <w:separator/>
      </w:r>
    </w:p>
  </w:footnote>
  <w:footnote w:type="continuationSeparator" w:id="0">
    <w:p w:rsidR="002540A2" w:rsidRDefault="00254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537A0"/>
    <w:multiLevelType w:val="hybridMultilevel"/>
    <w:tmpl w:val="8C4CA5C6"/>
    <w:lvl w:ilvl="0" w:tplc="39028434">
      <w:numFmt w:val="bullet"/>
      <w:lvlText w:val=""/>
      <w:lvlJc w:val="left"/>
      <w:pPr>
        <w:ind w:left="87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998D8F6">
      <w:numFmt w:val="bullet"/>
      <w:lvlText w:val="•"/>
      <w:lvlJc w:val="left"/>
      <w:pPr>
        <w:ind w:left="1840" w:hanging="361"/>
      </w:pPr>
      <w:rPr>
        <w:rFonts w:hint="default"/>
        <w:lang w:val="ru-RU" w:eastAsia="en-US" w:bidi="ar-SA"/>
      </w:rPr>
    </w:lvl>
    <w:lvl w:ilvl="2" w:tplc="EA3E047C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3" w:tplc="7A102ACC">
      <w:numFmt w:val="bullet"/>
      <w:lvlText w:val="•"/>
      <w:lvlJc w:val="left"/>
      <w:pPr>
        <w:ind w:left="3760" w:hanging="361"/>
      </w:pPr>
      <w:rPr>
        <w:rFonts w:hint="default"/>
        <w:lang w:val="ru-RU" w:eastAsia="en-US" w:bidi="ar-SA"/>
      </w:rPr>
    </w:lvl>
    <w:lvl w:ilvl="4" w:tplc="57E41A86">
      <w:numFmt w:val="bullet"/>
      <w:lvlText w:val="•"/>
      <w:lvlJc w:val="left"/>
      <w:pPr>
        <w:ind w:left="4720" w:hanging="361"/>
      </w:pPr>
      <w:rPr>
        <w:rFonts w:hint="default"/>
        <w:lang w:val="ru-RU" w:eastAsia="en-US" w:bidi="ar-SA"/>
      </w:rPr>
    </w:lvl>
    <w:lvl w:ilvl="5" w:tplc="CE4833F6">
      <w:numFmt w:val="bullet"/>
      <w:lvlText w:val="•"/>
      <w:lvlJc w:val="left"/>
      <w:pPr>
        <w:ind w:left="5681" w:hanging="361"/>
      </w:pPr>
      <w:rPr>
        <w:rFonts w:hint="default"/>
        <w:lang w:val="ru-RU" w:eastAsia="en-US" w:bidi="ar-SA"/>
      </w:rPr>
    </w:lvl>
    <w:lvl w:ilvl="6" w:tplc="DF8A44EC">
      <w:numFmt w:val="bullet"/>
      <w:lvlText w:val="•"/>
      <w:lvlJc w:val="left"/>
      <w:pPr>
        <w:ind w:left="6641" w:hanging="361"/>
      </w:pPr>
      <w:rPr>
        <w:rFonts w:hint="default"/>
        <w:lang w:val="ru-RU" w:eastAsia="en-US" w:bidi="ar-SA"/>
      </w:rPr>
    </w:lvl>
    <w:lvl w:ilvl="7" w:tplc="631E149C">
      <w:numFmt w:val="bullet"/>
      <w:lvlText w:val="•"/>
      <w:lvlJc w:val="left"/>
      <w:pPr>
        <w:ind w:left="7601" w:hanging="361"/>
      </w:pPr>
      <w:rPr>
        <w:rFonts w:hint="default"/>
        <w:lang w:val="ru-RU" w:eastAsia="en-US" w:bidi="ar-SA"/>
      </w:rPr>
    </w:lvl>
    <w:lvl w:ilvl="8" w:tplc="E13658A4">
      <w:numFmt w:val="bullet"/>
      <w:lvlText w:val="•"/>
      <w:lvlJc w:val="left"/>
      <w:pPr>
        <w:ind w:left="8561" w:hanging="361"/>
      </w:pPr>
      <w:rPr>
        <w:rFonts w:hint="default"/>
        <w:lang w:val="ru-RU" w:eastAsia="en-US" w:bidi="ar-SA"/>
      </w:rPr>
    </w:lvl>
  </w:abstractNum>
  <w:abstractNum w:abstractNumId="1">
    <w:nsid w:val="6FCA62EA"/>
    <w:multiLevelType w:val="multilevel"/>
    <w:tmpl w:val="33A6BE4A"/>
    <w:lvl w:ilvl="0">
      <w:start w:val="1"/>
      <w:numFmt w:val="decimal"/>
      <w:lvlText w:val="%1."/>
      <w:lvlJc w:val="left"/>
      <w:pPr>
        <w:ind w:left="707" w:hanging="567"/>
        <w:jc w:val="lef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7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5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87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86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8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8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8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8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1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B6D68"/>
    <w:rsid w:val="00182765"/>
    <w:rsid w:val="002540A2"/>
    <w:rsid w:val="00490A41"/>
    <w:rsid w:val="004B6D68"/>
    <w:rsid w:val="00C7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1" w:hanging="3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61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1" w:hanging="3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61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9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1502</Words>
  <Characters>8567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&lt;4D6963726F736F667420576F7264202D20CFEEEBEEE6E5EDE8E520EEE120E0EDF2E8EAEEF0F0F3EFF6E8EEEDEDEEE920F0E0E1EEF7E5E920E3F0F3EFEFE5&gt;</dc:title>
  <dc:creator>User</dc:creator>
  <cp:lastModifiedBy>ADmin</cp:lastModifiedBy>
  <cp:revision>5</cp:revision>
  <dcterms:created xsi:type="dcterms:W3CDTF">2025-04-06T19:08:00Z</dcterms:created>
  <dcterms:modified xsi:type="dcterms:W3CDTF">2025-04-06T19:25:00Z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2025-04-06T00:00:00Z</vt:filetime>
  </property>
  <property fmtid="{D5CDD505-2E9C-101B-9397-08002B2CF9AE}" pid="5" name="Producer">
    <vt:lpwstr>www.ilovepdf.com; modified using iTextSharp™ 5.5.13.3 ©2000-2022 iText Group NV (AGPL-version)</vt:lpwstr>
  </property>
</Properties>
</file>